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0D1F3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 w:rsidR="008A6F9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2020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CB2450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9510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9510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="00CB2450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EC010E" w:rsidRPr="00886C64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</w:t>
      </w:r>
      <w:r w:rsidR="002E0CC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3Poprawa zdolności do zatrudnienia osób poszukujących pracy i pozostających bez zatrudnienia</w:t>
      </w:r>
      <w:bookmarkStart w:id="0" w:name="_GoBack"/>
      <w:bookmarkEnd w:id="0"/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2014–2020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FC23C0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 sta</w:t>
      </w:r>
      <w:r w:rsidR="00FC23C0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ż</w:t>
      </w:r>
      <w:r w:rsidR="00FC23C0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u i w pracy </w:t>
      </w:r>
      <w:r w:rsidR="00FC23C0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–</w:t>
      </w:r>
      <w:r w:rsidR="00FC23C0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aktywizacja zawodowa os</w:t>
      </w:r>
      <w:r w:rsidR="00FC23C0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ó</w:t>
      </w:r>
      <w:r w:rsidR="00FC23C0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 bezrobotnych w wieku 30+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4D32E6">
        <w:rPr>
          <w:rFonts w:ascii="Times New Roman" w:eastAsia="Times New Roman" w:hAnsi="Times New Roman" w:cs="Times New Roman"/>
          <w:color w:val="000000"/>
          <w:lang w:eastAsia="pl-PL"/>
        </w:rPr>
        <w:t>skład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którego wchodzą:</w:t>
      </w:r>
    </w:p>
    <w:p w:rsidR="008A6F98" w:rsidRPr="008A6F98" w:rsidRDefault="009510E0" w:rsidP="008A6F98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Agnieszka Rymarczuk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koordynator projektu,</w:t>
      </w:r>
    </w:p>
    <w:p w:rsidR="00DF13DB" w:rsidRPr="008A6F98" w:rsidRDefault="009510E0" w:rsidP="00DF13DB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Katarzyna Sitek</w:t>
      </w:r>
      <w:r w:rsidR="00DF13DB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zastępca koordynatora projektu</w:t>
      </w:r>
      <w:r w:rsidR="008A6F98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886C64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756916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Niedziela-Siekaniec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40817" w:rsidRPr="005555A5">
        <w:rPr>
          <w:rFonts w:ascii="Times New Roman" w:eastAsia="Times New Roman" w:hAnsi="Times New Roman" w:cs="Times New Roman"/>
          <w:color w:val="000000"/>
          <w:lang w:eastAsia="pl-PL"/>
        </w:rPr>
        <w:t>, doradca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13650E" w:rsidRPr="009671A9" w:rsidRDefault="0013650E" w:rsidP="00955442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</w:t>
      </w:r>
      <w:r w:rsidR="00700BB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wynikające z projektu (zgodnie z § 2 pkt2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90E50" w:rsidRDefault="00E90E50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 w:type="page"/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politykę ewidencjonowania, zapisywania zdarzeń gospodarczych oraz prowadzenia ksiąg rachunkowych projektu w ramach Regionalnego Programu Operacyjnego Województwa Śląskiego na lata 2014-2020 dla osi priorytetowej: VII. Regionalny rynek pracy dla działania: 7.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1Aktywne formy przeciwdziałania bezrobociu, Poddziałanie 7.1.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3</w:t>
      </w:r>
      <w:r w:rsidR="00031C78">
        <w:rPr>
          <w:rFonts w:ascii="Times New Roman" w:eastAsia="Times New Roman" w:hAnsi="Times New Roman" w:cs="Times New Roman"/>
          <w:bCs/>
          <w:color w:val="000000"/>
          <w:lang w:eastAsia="pl-PL"/>
        </w:rPr>
        <w:t>Poprawa zdolności do 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zatrudnienia osób poszukujących pracy i pozostających 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bez 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zatrudnienia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 Regionalnego Programu Operacyjnego Województwa Śląskiego na lata 2014–2020, pn.: „</w:t>
      </w:r>
      <w:r w:rsidR="006F4BE0" w:rsidRPr="006F4BE0">
        <w:rPr>
          <w:rFonts w:ascii="Times New Roman" w:eastAsia="Times New Roman" w:hAnsi="Times New Roman" w:cs="Times New Roman"/>
          <w:bCs/>
          <w:color w:val="000000"/>
          <w:lang w:eastAsia="pl-PL"/>
        </w:rPr>
        <w:t>Na sta</w:t>
      </w:r>
      <w:r w:rsidR="006F4BE0" w:rsidRPr="006F4BE0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ż</w:t>
      </w:r>
      <w:r w:rsidR="006F4BE0" w:rsidRPr="006F4BE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u i w pracy </w:t>
      </w:r>
      <w:r w:rsidR="006F4BE0" w:rsidRPr="006F4BE0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–</w:t>
      </w:r>
      <w:r w:rsidR="006F4BE0" w:rsidRPr="006F4BE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aktywizacja zawodowa os</w:t>
      </w:r>
      <w:r w:rsidR="006F4BE0" w:rsidRPr="006F4BE0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ó</w:t>
      </w:r>
      <w:r w:rsidR="006F4BE0" w:rsidRPr="006F4BE0">
        <w:rPr>
          <w:rFonts w:ascii="Times New Roman" w:eastAsia="Times New Roman" w:hAnsi="Times New Roman" w:cs="Times New Roman"/>
          <w:bCs/>
          <w:color w:val="000000"/>
          <w:lang w:eastAsia="pl-PL"/>
        </w:rPr>
        <w:t>b bezrobotnych w wieku 30+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5F3ABC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C916D3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087CAD" w:rsidRDefault="00087CAD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realizacją projektu przechowuje się zgodnie z obowiązującym w tut. Urzędzie Rzeczowym Wykazem Akt, nie krócej jednak niż przez okres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756916" w:rsidRDefault="007E27B3" w:rsidP="00C40817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>pięciu lat począwszy od dnia zakończenia okresu realizacji projektu, przy czym I</w:t>
      </w:r>
      <w:r w:rsidR="00442C89"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nstytucja </w:t>
      </w:r>
      <w:r w:rsidR="00756916">
        <w:rPr>
          <w:rFonts w:ascii="Times New Roman" w:eastAsia="Times New Roman" w:hAnsi="Times New Roman" w:cs="Times New Roman"/>
          <w:color w:val="000000"/>
          <w:lang w:eastAsia="pl-PL"/>
        </w:rPr>
        <w:t>Pośrednicząca</w:t>
      </w: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 może przedłużyć ten termin na dalszy czas oznaczony</w:t>
      </w:r>
      <w:r w:rsidR="00756916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CE08ED" w:rsidRPr="00756916" w:rsidRDefault="00756916" w:rsidP="00756916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dziesięciu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począwszy od dnia w którym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przyznan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pomoc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886C64" w:rsidRPr="008A6F98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Teczki dokumentów należy opisywać zgodnie z zasadami określonymi w Rzeczowym Wykazie Akt.</w:t>
      </w:r>
    </w:p>
    <w:p w:rsidR="00886C64" w:rsidRPr="009671A9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BC5EB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6F4BE0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>.09.20</w:t>
      </w:r>
      <w:r w:rsidR="006F4BE0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B2EFD"/>
    <w:rsid w:val="000D1F36"/>
    <w:rsid w:val="000E261D"/>
    <w:rsid w:val="000E2D3C"/>
    <w:rsid w:val="00123569"/>
    <w:rsid w:val="0013650E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2E0CC1"/>
    <w:rsid w:val="003037F2"/>
    <w:rsid w:val="00313C36"/>
    <w:rsid w:val="0032623D"/>
    <w:rsid w:val="00363453"/>
    <w:rsid w:val="00367A76"/>
    <w:rsid w:val="0039783D"/>
    <w:rsid w:val="003A138E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C05AE"/>
    <w:rsid w:val="006D7558"/>
    <w:rsid w:val="006F3C7E"/>
    <w:rsid w:val="006F4BE0"/>
    <w:rsid w:val="00700BBA"/>
    <w:rsid w:val="007458E8"/>
    <w:rsid w:val="00750C0F"/>
    <w:rsid w:val="00756916"/>
    <w:rsid w:val="00761B57"/>
    <w:rsid w:val="0078137A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10E0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6A1A"/>
    <w:rsid w:val="00B92038"/>
    <w:rsid w:val="00BA4296"/>
    <w:rsid w:val="00BB6533"/>
    <w:rsid w:val="00BC5EB1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C23C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5</cp:revision>
  <cp:lastPrinted>2017-07-26T12:12:00Z</cp:lastPrinted>
  <dcterms:created xsi:type="dcterms:W3CDTF">2020-08-06T06:24:00Z</dcterms:created>
  <dcterms:modified xsi:type="dcterms:W3CDTF">2020-08-31T09:35:00Z</dcterms:modified>
</cp:coreProperties>
</file>