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A536AD" w:rsidRDefault="003C3747" w:rsidP="00DC6441">
      <w:pPr>
        <w:jc w:val="center"/>
        <w:rPr>
          <w:rFonts w:ascii="Arial" w:hAnsi="Arial" w:cs="Arial"/>
          <w:b/>
          <w:sz w:val="22"/>
          <w:szCs w:val="22"/>
        </w:rPr>
      </w:pPr>
      <w:r w:rsidRPr="00A536AD">
        <w:rPr>
          <w:rFonts w:ascii="Arial" w:hAnsi="Arial" w:cs="Arial"/>
          <w:b/>
          <w:sz w:val="22"/>
          <w:szCs w:val="22"/>
        </w:rPr>
        <w:t xml:space="preserve">Zarządzenie nr </w:t>
      </w:r>
      <w:r w:rsidR="00EE43CD">
        <w:rPr>
          <w:rFonts w:ascii="Arial" w:hAnsi="Arial" w:cs="Arial"/>
          <w:b/>
          <w:sz w:val="22"/>
          <w:szCs w:val="22"/>
        </w:rPr>
        <w:t>19</w:t>
      </w:r>
      <w:r w:rsidRPr="00A536AD">
        <w:rPr>
          <w:rFonts w:ascii="Arial" w:hAnsi="Arial" w:cs="Arial"/>
          <w:b/>
          <w:sz w:val="22"/>
          <w:szCs w:val="22"/>
        </w:rPr>
        <w:t>/201</w:t>
      </w:r>
      <w:r w:rsidR="00EE43CD">
        <w:rPr>
          <w:rFonts w:ascii="Arial" w:hAnsi="Arial" w:cs="Arial"/>
          <w:b/>
          <w:sz w:val="22"/>
          <w:szCs w:val="22"/>
        </w:rPr>
        <w:t>8</w:t>
      </w:r>
    </w:p>
    <w:p w:rsidR="003C3747" w:rsidRPr="00A536AD" w:rsidRDefault="003C3747" w:rsidP="00DC6441">
      <w:pPr>
        <w:jc w:val="center"/>
        <w:rPr>
          <w:rFonts w:ascii="Arial" w:hAnsi="Arial" w:cs="Arial"/>
          <w:b/>
          <w:sz w:val="22"/>
          <w:szCs w:val="22"/>
        </w:rPr>
      </w:pPr>
      <w:r w:rsidRPr="00A536AD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A536AD" w:rsidRDefault="00152BC6" w:rsidP="00DC644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9B4C76">
        <w:rPr>
          <w:rFonts w:ascii="Arial" w:hAnsi="Arial" w:cs="Arial"/>
          <w:b/>
          <w:sz w:val="22"/>
          <w:szCs w:val="22"/>
        </w:rPr>
        <w:t>30</w:t>
      </w:r>
      <w:r w:rsidR="003C3747" w:rsidRPr="00893594">
        <w:rPr>
          <w:rFonts w:ascii="Arial" w:hAnsi="Arial" w:cs="Arial"/>
          <w:b/>
          <w:sz w:val="22"/>
          <w:szCs w:val="22"/>
        </w:rPr>
        <w:t>.</w:t>
      </w:r>
      <w:r w:rsidR="00EE43CD">
        <w:rPr>
          <w:rFonts w:ascii="Arial" w:hAnsi="Arial" w:cs="Arial"/>
          <w:b/>
          <w:sz w:val="22"/>
          <w:szCs w:val="22"/>
        </w:rPr>
        <w:t>07</w:t>
      </w:r>
      <w:r w:rsidR="003C3747" w:rsidRPr="00893594">
        <w:rPr>
          <w:rFonts w:ascii="Arial" w:hAnsi="Arial" w:cs="Arial"/>
          <w:b/>
          <w:sz w:val="22"/>
          <w:szCs w:val="22"/>
        </w:rPr>
        <w:t>.201</w:t>
      </w:r>
      <w:r w:rsidR="00EE43CD">
        <w:rPr>
          <w:rFonts w:ascii="Arial" w:hAnsi="Arial" w:cs="Arial"/>
          <w:b/>
          <w:sz w:val="22"/>
          <w:szCs w:val="22"/>
        </w:rPr>
        <w:t>8</w:t>
      </w:r>
      <w:r w:rsidR="003C3747" w:rsidRPr="00893594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A536AD" w:rsidRDefault="0082206A" w:rsidP="00DC6441">
      <w:pPr>
        <w:jc w:val="center"/>
        <w:rPr>
          <w:rFonts w:ascii="Arial" w:hAnsi="Arial" w:cs="Arial"/>
          <w:b/>
          <w:sz w:val="22"/>
          <w:szCs w:val="22"/>
        </w:rPr>
      </w:pPr>
    </w:p>
    <w:p w:rsidR="005455BB" w:rsidRPr="00DC6441" w:rsidRDefault="00CE405F" w:rsidP="00DC6441">
      <w:pPr>
        <w:pStyle w:val="Tytu"/>
        <w:rPr>
          <w:rFonts w:ascii="Arial" w:hAnsi="Arial" w:cs="Arial"/>
          <w:b w:val="0"/>
          <w:sz w:val="22"/>
          <w:szCs w:val="22"/>
        </w:rPr>
      </w:pPr>
      <w:r w:rsidRPr="00DC6441">
        <w:rPr>
          <w:rFonts w:ascii="Arial" w:hAnsi="Arial" w:cs="Arial"/>
          <w:b w:val="0"/>
          <w:sz w:val="22"/>
          <w:szCs w:val="22"/>
        </w:rPr>
        <w:t xml:space="preserve">w sprawie zmiany „Regulaminu </w:t>
      </w:r>
      <w:r w:rsidR="005615D5" w:rsidRPr="00DC6441">
        <w:rPr>
          <w:rFonts w:ascii="Arial" w:hAnsi="Arial" w:cs="Arial"/>
          <w:b w:val="0"/>
          <w:sz w:val="22"/>
          <w:szCs w:val="22"/>
        </w:rPr>
        <w:t>w</w:t>
      </w:r>
      <w:r w:rsidRPr="00DC6441">
        <w:rPr>
          <w:rFonts w:ascii="Arial" w:hAnsi="Arial" w:cs="Arial"/>
          <w:b w:val="0"/>
          <w:sz w:val="22"/>
          <w:szCs w:val="22"/>
        </w:rPr>
        <w:t xml:space="preserve">ynagradzania pracowników Powiatowego Urzędu Pracy </w:t>
      </w:r>
      <w:r w:rsidR="00DC6441">
        <w:rPr>
          <w:rFonts w:ascii="Arial" w:hAnsi="Arial" w:cs="Arial"/>
          <w:b w:val="0"/>
          <w:sz w:val="22"/>
          <w:szCs w:val="22"/>
        </w:rPr>
        <w:br/>
      </w:r>
      <w:r w:rsidRPr="00DC6441">
        <w:rPr>
          <w:rFonts w:ascii="Arial" w:hAnsi="Arial" w:cs="Arial"/>
          <w:b w:val="0"/>
          <w:sz w:val="22"/>
          <w:szCs w:val="22"/>
        </w:rPr>
        <w:t>w Jastrzębiu-Zdroju</w:t>
      </w:r>
      <w:r w:rsidR="00A536AD" w:rsidRPr="00DC6441">
        <w:rPr>
          <w:rFonts w:ascii="Arial" w:hAnsi="Arial" w:cs="Arial"/>
          <w:b w:val="0"/>
          <w:sz w:val="22"/>
          <w:szCs w:val="22"/>
        </w:rPr>
        <w:t>” wprowadzonego Zarządzeniem nr 24/2009 r. z dnia 16.06.2009 r.</w:t>
      </w:r>
      <w:r w:rsidR="005455BB" w:rsidRPr="00DC6441">
        <w:rPr>
          <w:rFonts w:ascii="Arial" w:hAnsi="Arial" w:cs="Arial"/>
          <w:b w:val="0"/>
          <w:sz w:val="22"/>
          <w:szCs w:val="22"/>
        </w:rPr>
        <w:t xml:space="preserve"> </w:t>
      </w:r>
    </w:p>
    <w:p w:rsidR="004F3139" w:rsidRPr="00DC6441" w:rsidRDefault="005455BB" w:rsidP="00DC6441">
      <w:pPr>
        <w:pStyle w:val="Tytu"/>
        <w:rPr>
          <w:rFonts w:ascii="Arial" w:hAnsi="Arial" w:cs="Arial"/>
          <w:b w:val="0"/>
          <w:sz w:val="22"/>
          <w:szCs w:val="22"/>
        </w:rPr>
      </w:pPr>
      <w:r w:rsidRPr="00DC6441">
        <w:rPr>
          <w:rFonts w:ascii="Arial" w:hAnsi="Arial" w:cs="Arial"/>
          <w:b w:val="0"/>
          <w:sz w:val="22"/>
          <w:szCs w:val="22"/>
        </w:rPr>
        <w:t>zmienionym Zarządzeniem nr 24/2010 z dnia 05.10.2010 r.</w:t>
      </w:r>
      <w:r w:rsidR="00EE43CD" w:rsidRPr="00DC6441">
        <w:rPr>
          <w:rFonts w:ascii="Arial" w:hAnsi="Arial" w:cs="Arial"/>
          <w:b w:val="0"/>
          <w:sz w:val="22"/>
          <w:szCs w:val="22"/>
        </w:rPr>
        <w:t>,</w:t>
      </w:r>
      <w:r w:rsidRPr="00DC6441">
        <w:rPr>
          <w:rFonts w:ascii="Arial" w:hAnsi="Arial" w:cs="Arial"/>
          <w:b w:val="0"/>
          <w:sz w:val="22"/>
          <w:szCs w:val="22"/>
        </w:rPr>
        <w:t xml:space="preserve"> Zarządzeniem nr 31/2014 </w:t>
      </w:r>
      <w:r w:rsidR="00DC6441">
        <w:rPr>
          <w:rFonts w:ascii="Arial" w:hAnsi="Arial" w:cs="Arial"/>
          <w:b w:val="0"/>
          <w:sz w:val="22"/>
          <w:szCs w:val="22"/>
        </w:rPr>
        <w:br/>
      </w:r>
      <w:r w:rsidRPr="00DC6441">
        <w:rPr>
          <w:rFonts w:ascii="Arial" w:hAnsi="Arial" w:cs="Arial"/>
          <w:b w:val="0"/>
          <w:sz w:val="22"/>
          <w:szCs w:val="22"/>
        </w:rPr>
        <w:t>z dnia 22.09.2014 r.</w:t>
      </w:r>
      <w:r w:rsidR="00EE43CD" w:rsidRPr="00DC6441">
        <w:rPr>
          <w:rFonts w:ascii="Arial" w:hAnsi="Arial" w:cs="Arial"/>
          <w:b w:val="0"/>
          <w:sz w:val="22"/>
          <w:szCs w:val="22"/>
        </w:rPr>
        <w:t xml:space="preserve"> oraz Zarządzeniem nr 32/2017 z dnia 18.12.2017 r.</w:t>
      </w:r>
    </w:p>
    <w:p w:rsidR="003C3747" w:rsidRPr="0082206A" w:rsidRDefault="003C3747" w:rsidP="00DC6441">
      <w:pPr>
        <w:jc w:val="center"/>
        <w:rPr>
          <w:rFonts w:ascii="Arial" w:hAnsi="Arial" w:cs="Arial"/>
          <w:sz w:val="22"/>
          <w:szCs w:val="22"/>
        </w:rPr>
      </w:pPr>
    </w:p>
    <w:p w:rsidR="00B46D49" w:rsidRDefault="003C3747" w:rsidP="00DC6441">
      <w:pPr>
        <w:jc w:val="both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</w:t>
      </w:r>
      <w:r w:rsidR="0011687E">
        <w:rPr>
          <w:rFonts w:ascii="Arial" w:hAnsi="Arial" w:cs="Arial"/>
          <w:sz w:val="22"/>
          <w:szCs w:val="22"/>
        </w:rPr>
        <w:br/>
      </w:r>
      <w:r w:rsidRPr="0082206A">
        <w:rPr>
          <w:rFonts w:ascii="Arial" w:hAnsi="Arial" w:cs="Arial"/>
          <w:sz w:val="22"/>
          <w:szCs w:val="22"/>
        </w:rPr>
        <w:t xml:space="preserve">§ 16 </w:t>
      </w:r>
      <w:r w:rsidR="00C75729">
        <w:rPr>
          <w:rFonts w:ascii="Arial" w:hAnsi="Arial" w:cs="Arial"/>
          <w:sz w:val="22"/>
          <w:szCs w:val="22"/>
        </w:rPr>
        <w:t xml:space="preserve">ust. </w:t>
      </w:r>
      <w:r w:rsidRPr="0082206A">
        <w:rPr>
          <w:rFonts w:ascii="Arial" w:hAnsi="Arial" w:cs="Arial"/>
          <w:sz w:val="22"/>
          <w:szCs w:val="22"/>
        </w:rPr>
        <w:t>1</w:t>
      </w:r>
      <w:r w:rsidR="00C757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8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Regulaminu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Organizacyjnego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Powiatowego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Urzędu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="00AC19DD">
        <w:rPr>
          <w:rFonts w:ascii="Arial" w:hAnsi="Arial" w:cs="Arial"/>
          <w:sz w:val="22"/>
          <w:szCs w:val="22"/>
        </w:rPr>
        <w:t>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C75729">
        <w:rPr>
          <w:rFonts w:ascii="Arial" w:hAnsi="Arial" w:cs="Arial"/>
          <w:sz w:val="22"/>
          <w:szCs w:val="22"/>
        </w:rPr>
        <w:t>Zdroju</w:t>
      </w:r>
      <w:r w:rsidR="00DC6441">
        <w:rPr>
          <w:rFonts w:ascii="Arial" w:hAnsi="Arial" w:cs="Arial"/>
          <w:sz w:val="22"/>
          <w:szCs w:val="22"/>
        </w:rPr>
        <w:t xml:space="preserve"> w</w:t>
      </w:r>
      <w:r w:rsidR="00261ADC">
        <w:rPr>
          <w:rFonts w:ascii="Arial" w:hAnsi="Arial" w:cs="Arial"/>
          <w:b/>
          <w:sz w:val="22"/>
          <w:szCs w:val="22"/>
        </w:rPr>
        <w:t xml:space="preserve"> związku z upływem </w:t>
      </w:r>
      <w:r w:rsidR="0005034D">
        <w:rPr>
          <w:rFonts w:ascii="Arial" w:hAnsi="Arial" w:cs="Arial"/>
          <w:b/>
          <w:sz w:val="22"/>
          <w:szCs w:val="22"/>
        </w:rPr>
        <w:t>terminu finansowania kosztów</w:t>
      </w:r>
      <w:r w:rsidR="00FA4E00">
        <w:rPr>
          <w:rFonts w:ascii="Arial" w:hAnsi="Arial" w:cs="Arial"/>
          <w:b/>
          <w:sz w:val="22"/>
          <w:szCs w:val="22"/>
        </w:rPr>
        <w:t xml:space="preserve"> nagród pracownikom Powiatowego Urzędu Pracy w Jastrzębiu-Zdroju z tytułu art. 108 ust. 1i ustawy z dnia </w:t>
      </w:r>
      <w:r w:rsidR="00261ADC">
        <w:rPr>
          <w:rFonts w:ascii="Arial" w:hAnsi="Arial" w:cs="Arial"/>
          <w:b/>
          <w:sz w:val="22"/>
          <w:szCs w:val="22"/>
        </w:rPr>
        <w:t xml:space="preserve">20 kwietnia 2004 r. o promocji zatrudnienia i instytucjach rynku pracy (tj. Dz. U. 2018 poz. 1265 i 1149 z </w:t>
      </w:r>
      <w:proofErr w:type="spellStart"/>
      <w:r w:rsidR="00261ADC">
        <w:rPr>
          <w:rFonts w:ascii="Arial" w:hAnsi="Arial" w:cs="Arial"/>
          <w:b/>
          <w:sz w:val="22"/>
          <w:szCs w:val="22"/>
        </w:rPr>
        <w:t>późn</w:t>
      </w:r>
      <w:proofErr w:type="spellEnd"/>
      <w:r w:rsidR="00261ADC">
        <w:rPr>
          <w:rFonts w:ascii="Arial" w:hAnsi="Arial" w:cs="Arial"/>
          <w:b/>
          <w:sz w:val="22"/>
          <w:szCs w:val="22"/>
        </w:rPr>
        <w:t>. zm</w:t>
      </w:r>
      <w:r w:rsidR="00E32EEB">
        <w:rPr>
          <w:rFonts w:ascii="Arial" w:hAnsi="Arial" w:cs="Arial"/>
          <w:b/>
          <w:sz w:val="22"/>
          <w:szCs w:val="22"/>
        </w:rPr>
        <w:t>.)</w:t>
      </w:r>
      <w:r w:rsidR="00261ADC">
        <w:rPr>
          <w:rFonts w:ascii="Arial" w:hAnsi="Arial" w:cs="Arial"/>
          <w:b/>
          <w:sz w:val="22"/>
          <w:szCs w:val="22"/>
        </w:rPr>
        <w:t xml:space="preserve"> </w:t>
      </w:r>
    </w:p>
    <w:p w:rsidR="00261ADC" w:rsidRPr="00E32EEB" w:rsidRDefault="00261ADC" w:rsidP="00DC6441">
      <w:pPr>
        <w:jc w:val="center"/>
        <w:rPr>
          <w:rFonts w:ascii="Arial" w:hAnsi="Arial" w:cs="Arial"/>
          <w:b/>
          <w:sz w:val="22"/>
          <w:szCs w:val="22"/>
        </w:rPr>
      </w:pPr>
      <w:r w:rsidRPr="00E32EEB">
        <w:rPr>
          <w:rFonts w:ascii="Arial" w:hAnsi="Arial" w:cs="Arial"/>
          <w:b/>
          <w:sz w:val="22"/>
          <w:szCs w:val="22"/>
        </w:rPr>
        <w:t>zarządzam:</w:t>
      </w:r>
    </w:p>
    <w:p w:rsidR="00261ADC" w:rsidRPr="0082206A" w:rsidRDefault="00261ADC" w:rsidP="00DC6441">
      <w:pPr>
        <w:jc w:val="both"/>
        <w:rPr>
          <w:rFonts w:ascii="Arial" w:hAnsi="Arial" w:cs="Arial"/>
          <w:sz w:val="22"/>
          <w:szCs w:val="22"/>
        </w:rPr>
      </w:pPr>
    </w:p>
    <w:p w:rsidR="006F4FA8" w:rsidRPr="00FA4E00" w:rsidRDefault="00261ADC" w:rsidP="009B4C76">
      <w:pPr>
        <w:jc w:val="center"/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FA4E00" w:rsidRDefault="00FA4E00" w:rsidP="00DC6441">
      <w:pPr>
        <w:pStyle w:val="Tytu"/>
        <w:numPr>
          <w:ilvl w:val="0"/>
          <w:numId w:val="14"/>
        </w:numPr>
        <w:jc w:val="both"/>
        <w:rPr>
          <w:rFonts w:ascii="Arial" w:hAnsi="Arial" w:cs="Arial"/>
          <w:b w:val="0"/>
          <w:sz w:val="22"/>
          <w:szCs w:val="22"/>
        </w:rPr>
      </w:pPr>
      <w:r w:rsidRPr="00DC6441">
        <w:rPr>
          <w:rFonts w:ascii="Arial" w:hAnsi="Arial" w:cs="Arial"/>
          <w:b w:val="0"/>
          <w:sz w:val="22"/>
          <w:szCs w:val="22"/>
        </w:rPr>
        <w:t xml:space="preserve">W załączniku nr 5 do „Regulaminu wynagradzania pracowników Powiatowego Urzędu Pracy w Jastrzębiu-Zdroju” wprowadzonego Zarządzeniem nr 24/2009 r. </w:t>
      </w:r>
      <w:r w:rsidR="00E32EEB">
        <w:rPr>
          <w:rFonts w:ascii="Arial" w:hAnsi="Arial" w:cs="Arial"/>
          <w:b w:val="0"/>
          <w:sz w:val="22"/>
          <w:szCs w:val="22"/>
        </w:rPr>
        <w:br/>
      </w:r>
      <w:r w:rsidRPr="00DC6441">
        <w:rPr>
          <w:rFonts w:ascii="Arial" w:hAnsi="Arial" w:cs="Arial"/>
          <w:b w:val="0"/>
          <w:sz w:val="22"/>
          <w:szCs w:val="22"/>
        </w:rPr>
        <w:t>z dnia 16.06.2009 r. zmienionym Zarządzeniem nr 24/2010 z dnia 05.10.2010 r., Zarządzeniem nr 31/2014 z dnia 22.09.2014 r. oraz Zarządzeniem nr 32/2017 z dnia 18.12.2017 r.</w:t>
      </w:r>
      <w:r w:rsidR="00DC6441" w:rsidRPr="00DC6441">
        <w:rPr>
          <w:rFonts w:ascii="Arial" w:hAnsi="Arial" w:cs="Arial"/>
          <w:b w:val="0"/>
          <w:sz w:val="22"/>
          <w:szCs w:val="22"/>
        </w:rPr>
        <w:t xml:space="preserve"> w sprawie </w:t>
      </w:r>
      <w:r w:rsidR="00DC6441">
        <w:rPr>
          <w:rFonts w:ascii="Arial" w:hAnsi="Arial" w:cs="Arial"/>
          <w:b w:val="0"/>
          <w:sz w:val="22"/>
          <w:szCs w:val="22"/>
        </w:rPr>
        <w:t xml:space="preserve">Regulaminu wypłaty </w:t>
      </w:r>
      <w:r w:rsidR="00DC6441" w:rsidRPr="00DC6441">
        <w:rPr>
          <w:rFonts w:ascii="Arial" w:hAnsi="Arial" w:cs="Arial"/>
          <w:b w:val="0"/>
          <w:sz w:val="22"/>
          <w:szCs w:val="22"/>
        </w:rPr>
        <w:t>nagród pracownikom Powiatowego Urzędu Pracy w Jastrzębiu-Zdroju z tytułu art. 108 ust. 1i ustawy z dnia 20 kwietnia 2004 r. o promocji zatrudnienia i instytucjach rynku pracy (tj. Dz. U. 201</w:t>
      </w:r>
      <w:r w:rsidR="00E32EEB">
        <w:rPr>
          <w:rFonts w:ascii="Arial" w:hAnsi="Arial" w:cs="Arial"/>
          <w:b w:val="0"/>
          <w:sz w:val="22"/>
          <w:szCs w:val="22"/>
        </w:rPr>
        <w:t>3 r.,</w:t>
      </w:r>
      <w:r w:rsidR="00DC6441" w:rsidRPr="00DC6441">
        <w:rPr>
          <w:rFonts w:ascii="Arial" w:hAnsi="Arial" w:cs="Arial"/>
          <w:b w:val="0"/>
          <w:sz w:val="22"/>
          <w:szCs w:val="22"/>
        </w:rPr>
        <w:t xml:space="preserve"> poz. </w:t>
      </w:r>
      <w:r w:rsidR="00E32EEB">
        <w:rPr>
          <w:rFonts w:ascii="Arial" w:hAnsi="Arial" w:cs="Arial"/>
          <w:b w:val="0"/>
          <w:sz w:val="22"/>
          <w:szCs w:val="22"/>
        </w:rPr>
        <w:t>674 z</w:t>
      </w:r>
      <w:r w:rsidR="00DC6441" w:rsidRPr="00DC6441"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 w:rsidR="00DC6441" w:rsidRPr="00DC6441">
        <w:rPr>
          <w:rFonts w:ascii="Arial" w:hAnsi="Arial" w:cs="Arial"/>
          <w:b w:val="0"/>
          <w:sz w:val="22"/>
          <w:szCs w:val="22"/>
        </w:rPr>
        <w:t>późn</w:t>
      </w:r>
      <w:proofErr w:type="spellEnd"/>
      <w:r w:rsidR="00DC6441" w:rsidRPr="00DC6441">
        <w:rPr>
          <w:rFonts w:ascii="Arial" w:hAnsi="Arial" w:cs="Arial"/>
          <w:b w:val="0"/>
          <w:sz w:val="22"/>
          <w:szCs w:val="22"/>
        </w:rPr>
        <w:t>. zm</w:t>
      </w:r>
      <w:r w:rsidR="00DC6441">
        <w:rPr>
          <w:rFonts w:ascii="Arial" w:hAnsi="Arial" w:cs="Arial"/>
          <w:b w:val="0"/>
          <w:sz w:val="22"/>
          <w:szCs w:val="22"/>
        </w:rPr>
        <w:t>.)</w:t>
      </w:r>
      <w:r w:rsidR="00DC6441" w:rsidRPr="00DC6441">
        <w:rPr>
          <w:rFonts w:ascii="Arial" w:hAnsi="Arial" w:cs="Arial"/>
          <w:b w:val="0"/>
          <w:sz w:val="22"/>
          <w:szCs w:val="22"/>
        </w:rPr>
        <w:t xml:space="preserve"> </w:t>
      </w:r>
      <w:r w:rsidR="00DC6441" w:rsidRPr="00DC6441">
        <w:rPr>
          <w:rFonts w:ascii="Arial" w:hAnsi="Arial" w:cs="Arial"/>
          <w:sz w:val="22"/>
          <w:szCs w:val="22"/>
        </w:rPr>
        <w:t>dokonuję zmiany</w:t>
      </w:r>
      <w:r w:rsidR="00DC6441" w:rsidRPr="00DC6441">
        <w:rPr>
          <w:rFonts w:ascii="Arial" w:hAnsi="Arial" w:cs="Arial"/>
          <w:b w:val="0"/>
          <w:sz w:val="22"/>
          <w:szCs w:val="22"/>
        </w:rPr>
        <w:t xml:space="preserve"> podstawy prawnej z art. 108 ust. 1i ustawy z dnia 20 kwietnia 2004 r. o promocji zatrudnienia i instytucjach rynku pracy (tj. Dz. U. 2018 poz. 1265 i 1149 z </w:t>
      </w:r>
      <w:proofErr w:type="spellStart"/>
      <w:r w:rsidR="00DC6441" w:rsidRPr="00DC6441">
        <w:rPr>
          <w:rFonts w:ascii="Arial" w:hAnsi="Arial" w:cs="Arial"/>
          <w:b w:val="0"/>
          <w:sz w:val="22"/>
          <w:szCs w:val="22"/>
        </w:rPr>
        <w:t>późn</w:t>
      </w:r>
      <w:proofErr w:type="spellEnd"/>
      <w:r w:rsidR="00DC6441" w:rsidRPr="00DC6441">
        <w:rPr>
          <w:rFonts w:ascii="Arial" w:hAnsi="Arial" w:cs="Arial"/>
          <w:b w:val="0"/>
          <w:sz w:val="22"/>
          <w:szCs w:val="22"/>
        </w:rPr>
        <w:t>. zm</w:t>
      </w:r>
      <w:r w:rsidR="00964BE2">
        <w:rPr>
          <w:rFonts w:ascii="Arial" w:hAnsi="Arial" w:cs="Arial"/>
          <w:b w:val="0"/>
          <w:sz w:val="22"/>
          <w:szCs w:val="22"/>
        </w:rPr>
        <w:t>.)</w:t>
      </w:r>
      <w:r w:rsidR="00DC6441" w:rsidRPr="00DC6441">
        <w:rPr>
          <w:rFonts w:ascii="Arial" w:hAnsi="Arial" w:cs="Arial"/>
          <w:b w:val="0"/>
          <w:sz w:val="22"/>
          <w:szCs w:val="22"/>
        </w:rPr>
        <w:t xml:space="preserve"> na art. 108a ust</w:t>
      </w:r>
      <w:r w:rsidR="00E32EEB">
        <w:rPr>
          <w:rFonts w:ascii="Arial" w:hAnsi="Arial" w:cs="Arial"/>
          <w:b w:val="0"/>
          <w:sz w:val="22"/>
          <w:szCs w:val="22"/>
        </w:rPr>
        <w:t>.</w:t>
      </w:r>
      <w:r w:rsidR="00DC6441" w:rsidRPr="00DC6441">
        <w:rPr>
          <w:rFonts w:ascii="Arial" w:hAnsi="Arial" w:cs="Arial"/>
          <w:b w:val="0"/>
          <w:sz w:val="22"/>
          <w:szCs w:val="22"/>
        </w:rPr>
        <w:t xml:space="preserve"> 3 tejże ustawy</w:t>
      </w:r>
      <w:r w:rsidR="00964BE2">
        <w:rPr>
          <w:rFonts w:ascii="Arial" w:hAnsi="Arial" w:cs="Arial"/>
          <w:b w:val="0"/>
          <w:sz w:val="22"/>
          <w:szCs w:val="22"/>
        </w:rPr>
        <w:t>.</w:t>
      </w:r>
    </w:p>
    <w:p w:rsidR="00964BE2" w:rsidRPr="00964BE2" w:rsidRDefault="00964BE2" w:rsidP="00964BE2"/>
    <w:p w:rsidR="00DC6441" w:rsidRDefault="00DC6441" w:rsidP="00964BE2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 w:rsidRPr="00DC6441">
        <w:rPr>
          <w:rFonts w:ascii="Arial" w:hAnsi="Arial" w:cs="Arial"/>
        </w:rPr>
        <w:t>Zmien</w:t>
      </w:r>
      <w:r>
        <w:rPr>
          <w:rFonts w:ascii="Arial" w:hAnsi="Arial" w:cs="Arial"/>
        </w:rPr>
        <w:t xml:space="preserve">ić treść § 4 </w:t>
      </w:r>
      <w:r w:rsidR="00964BE2">
        <w:rPr>
          <w:rFonts w:ascii="Arial" w:hAnsi="Arial" w:cs="Arial"/>
        </w:rPr>
        <w:t>załącznika</w:t>
      </w:r>
      <w:r>
        <w:rPr>
          <w:rFonts w:ascii="Arial" w:hAnsi="Arial" w:cs="Arial"/>
        </w:rPr>
        <w:t xml:space="preserve"> nr 5 ten sposób, że nadać mu nowe następujące brzmienie:</w:t>
      </w:r>
    </w:p>
    <w:p w:rsidR="00DC6441" w:rsidRPr="00DC6441" w:rsidRDefault="00DC6441" w:rsidP="00964BE2">
      <w:pPr>
        <w:pStyle w:val="Akapitzlist"/>
        <w:jc w:val="both"/>
        <w:rPr>
          <w:rFonts w:ascii="Arial" w:hAnsi="Arial" w:cs="Arial"/>
        </w:rPr>
      </w:pPr>
      <w:r>
        <w:rPr>
          <w:rFonts w:ascii="Arial" w:hAnsi="Arial" w:cs="Arial"/>
        </w:rPr>
        <w:t>„Niniejszy regulamin obowiązuje w roku kalendarzowym 2014 oraz 2015, 2016, 2017 i 2018 pod warunkiem posiadania środków na nagrody z 2% oraz nagrody specjalne.”</w:t>
      </w:r>
    </w:p>
    <w:p w:rsidR="00257C5C" w:rsidRPr="00DC6441" w:rsidRDefault="00257C5C" w:rsidP="00DC6441">
      <w:pPr>
        <w:rPr>
          <w:rFonts w:ascii="Arial" w:hAnsi="Arial" w:cs="Arial"/>
        </w:rPr>
      </w:pPr>
    </w:p>
    <w:p w:rsidR="00E552AB" w:rsidRPr="00E552AB" w:rsidRDefault="00E552AB" w:rsidP="00DC6441">
      <w:pPr>
        <w:jc w:val="center"/>
        <w:rPr>
          <w:rFonts w:ascii="Arial" w:hAnsi="Arial" w:cs="Arial"/>
          <w:sz w:val="22"/>
          <w:szCs w:val="22"/>
        </w:rPr>
      </w:pPr>
      <w:r w:rsidRPr="00E552AB">
        <w:rPr>
          <w:rFonts w:ascii="Arial" w:hAnsi="Arial" w:cs="Arial"/>
          <w:b/>
          <w:sz w:val="22"/>
          <w:szCs w:val="22"/>
        </w:rPr>
        <w:t>§ 2</w:t>
      </w:r>
    </w:p>
    <w:p w:rsidR="0011687E" w:rsidRPr="0011687E" w:rsidRDefault="00E552AB" w:rsidP="009B4C76">
      <w:pPr>
        <w:pStyle w:val="Tytu"/>
        <w:jc w:val="both"/>
      </w:pPr>
      <w:r w:rsidRPr="00E552AB">
        <w:rPr>
          <w:rFonts w:ascii="Arial" w:hAnsi="Arial" w:cs="Arial"/>
          <w:b w:val="0"/>
          <w:sz w:val="22"/>
          <w:szCs w:val="22"/>
        </w:rPr>
        <w:t xml:space="preserve">Pozostałe zapisy Regulaminu wynagradzania pracowników Powiatowego Urzędu Pracy </w:t>
      </w:r>
      <w:r w:rsidR="0011687E">
        <w:rPr>
          <w:rFonts w:ascii="Arial" w:hAnsi="Arial" w:cs="Arial"/>
          <w:b w:val="0"/>
          <w:sz w:val="22"/>
          <w:szCs w:val="22"/>
        </w:rPr>
        <w:br/>
      </w:r>
      <w:r w:rsidRPr="00E552AB">
        <w:rPr>
          <w:rFonts w:ascii="Arial" w:hAnsi="Arial" w:cs="Arial"/>
          <w:b w:val="0"/>
          <w:sz w:val="22"/>
          <w:szCs w:val="22"/>
        </w:rPr>
        <w:t>w Jastrzębiu-Zdroju” wprowadzonego Zarządzeniem nr 24/2009 r. z dnia 16.06.2009 r. zmienionego Zarządzeniem nr 24/2010 z dnia 05.10.2010 r.</w:t>
      </w:r>
      <w:r w:rsidR="006F4FA8">
        <w:rPr>
          <w:rFonts w:ascii="Arial" w:hAnsi="Arial" w:cs="Arial"/>
          <w:b w:val="0"/>
          <w:sz w:val="22"/>
          <w:szCs w:val="22"/>
        </w:rPr>
        <w:t>,</w:t>
      </w:r>
      <w:r w:rsidRPr="00E552AB">
        <w:rPr>
          <w:rFonts w:ascii="Arial" w:hAnsi="Arial" w:cs="Arial"/>
          <w:b w:val="0"/>
          <w:sz w:val="22"/>
          <w:szCs w:val="22"/>
        </w:rPr>
        <w:t xml:space="preserve"> Zarządzeniem nr 31/2014 </w:t>
      </w:r>
      <w:r w:rsidR="0011687E">
        <w:rPr>
          <w:rFonts w:ascii="Arial" w:hAnsi="Arial" w:cs="Arial"/>
          <w:b w:val="0"/>
          <w:sz w:val="22"/>
          <w:szCs w:val="22"/>
        </w:rPr>
        <w:br/>
      </w:r>
      <w:r w:rsidRPr="00E552AB">
        <w:rPr>
          <w:rFonts w:ascii="Arial" w:hAnsi="Arial" w:cs="Arial"/>
          <w:b w:val="0"/>
          <w:sz w:val="22"/>
          <w:szCs w:val="22"/>
        </w:rPr>
        <w:t>z dnia 22.09.2014 r.</w:t>
      </w:r>
      <w:r w:rsidR="009C372C">
        <w:rPr>
          <w:rFonts w:ascii="Arial" w:hAnsi="Arial" w:cs="Arial"/>
          <w:b w:val="0"/>
          <w:sz w:val="22"/>
          <w:szCs w:val="22"/>
        </w:rPr>
        <w:t xml:space="preserve"> </w:t>
      </w:r>
      <w:r w:rsidR="006F4FA8" w:rsidRPr="006F4FA8">
        <w:rPr>
          <w:rFonts w:ascii="Arial" w:hAnsi="Arial" w:cs="Arial"/>
          <w:b w:val="0"/>
          <w:sz w:val="22"/>
          <w:szCs w:val="22"/>
        </w:rPr>
        <w:t>oraz Zarządzeniem nr 32/2017 z dnia 18.12.2017</w:t>
      </w:r>
      <w:r w:rsidR="006F4FA8">
        <w:rPr>
          <w:rFonts w:ascii="Arial" w:hAnsi="Arial" w:cs="Arial"/>
          <w:sz w:val="22"/>
          <w:szCs w:val="22"/>
        </w:rPr>
        <w:t xml:space="preserve"> </w:t>
      </w:r>
      <w:r w:rsidR="006F4FA8" w:rsidRPr="006F4FA8">
        <w:rPr>
          <w:rFonts w:ascii="Arial" w:hAnsi="Arial" w:cs="Arial"/>
          <w:b w:val="0"/>
          <w:sz w:val="22"/>
          <w:szCs w:val="22"/>
        </w:rPr>
        <w:t>r</w:t>
      </w:r>
      <w:r w:rsidR="006F4FA8">
        <w:rPr>
          <w:rFonts w:ascii="Arial" w:hAnsi="Arial" w:cs="Arial"/>
          <w:sz w:val="22"/>
          <w:szCs w:val="22"/>
        </w:rPr>
        <w:t xml:space="preserve">. </w:t>
      </w:r>
      <w:r w:rsidR="009C372C">
        <w:rPr>
          <w:rFonts w:ascii="Arial" w:hAnsi="Arial" w:cs="Arial"/>
          <w:b w:val="0"/>
          <w:sz w:val="22"/>
          <w:szCs w:val="22"/>
        </w:rPr>
        <w:t>pozostają bez zmian.</w:t>
      </w:r>
    </w:p>
    <w:p w:rsidR="00A73418" w:rsidRPr="00E552AB" w:rsidRDefault="003C3747" w:rsidP="00DC6441">
      <w:pPr>
        <w:jc w:val="center"/>
        <w:rPr>
          <w:rFonts w:ascii="Arial" w:hAnsi="Arial" w:cs="Arial"/>
          <w:b/>
          <w:sz w:val="22"/>
          <w:szCs w:val="22"/>
        </w:rPr>
      </w:pPr>
      <w:r w:rsidRPr="00E552AB">
        <w:rPr>
          <w:rFonts w:ascii="Arial" w:hAnsi="Arial" w:cs="Arial"/>
          <w:b/>
          <w:sz w:val="22"/>
          <w:szCs w:val="22"/>
        </w:rPr>
        <w:t xml:space="preserve">§ </w:t>
      </w:r>
      <w:r w:rsidR="00E552AB" w:rsidRPr="00E552AB">
        <w:rPr>
          <w:rFonts w:ascii="Arial" w:hAnsi="Arial" w:cs="Arial"/>
          <w:b/>
          <w:sz w:val="22"/>
          <w:szCs w:val="22"/>
        </w:rPr>
        <w:t>3</w:t>
      </w:r>
    </w:p>
    <w:p w:rsidR="003C3747" w:rsidRPr="009E5414" w:rsidRDefault="0094156C" w:rsidP="00DC6441">
      <w:pPr>
        <w:jc w:val="both"/>
        <w:rPr>
          <w:rFonts w:ascii="Arial" w:hAnsi="Arial" w:cs="Arial"/>
          <w:sz w:val="22"/>
          <w:szCs w:val="22"/>
        </w:rPr>
      </w:pPr>
      <w:r w:rsidRPr="00E552AB">
        <w:rPr>
          <w:rFonts w:ascii="Arial" w:hAnsi="Arial" w:cs="Arial"/>
          <w:sz w:val="22"/>
          <w:szCs w:val="22"/>
        </w:rPr>
        <w:t>Nadzór nad w</w:t>
      </w:r>
      <w:r w:rsidR="003C3747" w:rsidRPr="00E552AB">
        <w:rPr>
          <w:rFonts w:ascii="Arial" w:hAnsi="Arial" w:cs="Arial"/>
          <w:sz w:val="22"/>
          <w:szCs w:val="22"/>
        </w:rPr>
        <w:t>ykonanie</w:t>
      </w:r>
      <w:r w:rsidRPr="00E552AB">
        <w:rPr>
          <w:rFonts w:ascii="Arial" w:hAnsi="Arial" w:cs="Arial"/>
          <w:sz w:val="22"/>
          <w:szCs w:val="22"/>
        </w:rPr>
        <w:t>m</w:t>
      </w:r>
      <w:r w:rsidR="003C3747" w:rsidRPr="00E552AB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E552AB">
        <w:rPr>
          <w:rFonts w:ascii="Arial" w:hAnsi="Arial" w:cs="Arial"/>
          <w:sz w:val="22"/>
          <w:szCs w:val="22"/>
        </w:rPr>
        <w:t>owiatowego</w:t>
      </w:r>
      <w:r w:rsidRPr="009E5414">
        <w:rPr>
          <w:rFonts w:ascii="Arial" w:hAnsi="Arial" w:cs="Arial"/>
          <w:sz w:val="22"/>
          <w:szCs w:val="22"/>
        </w:rPr>
        <w:t xml:space="preserve"> </w:t>
      </w:r>
      <w:r w:rsidR="003C3747" w:rsidRPr="009E5414">
        <w:rPr>
          <w:rFonts w:ascii="Arial" w:hAnsi="Arial" w:cs="Arial"/>
          <w:sz w:val="22"/>
          <w:szCs w:val="22"/>
        </w:rPr>
        <w:t>U</w:t>
      </w:r>
      <w:r w:rsidRPr="009E5414">
        <w:rPr>
          <w:rFonts w:ascii="Arial" w:hAnsi="Arial" w:cs="Arial"/>
          <w:sz w:val="22"/>
          <w:szCs w:val="22"/>
        </w:rPr>
        <w:t xml:space="preserve">rzędu </w:t>
      </w:r>
      <w:r w:rsidR="003C3747" w:rsidRPr="009E5414">
        <w:rPr>
          <w:rFonts w:ascii="Arial" w:hAnsi="Arial" w:cs="Arial"/>
          <w:sz w:val="22"/>
          <w:szCs w:val="22"/>
        </w:rPr>
        <w:t>P</w:t>
      </w:r>
      <w:r w:rsidRPr="009E5414">
        <w:rPr>
          <w:rFonts w:ascii="Arial" w:hAnsi="Arial" w:cs="Arial"/>
          <w:sz w:val="22"/>
          <w:szCs w:val="22"/>
        </w:rPr>
        <w:t>racy</w:t>
      </w:r>
      <w:r w:rsidR="003C3747" w:rsidRPr="009E5414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9E5414" w:rsidRDefault="003C3747" w:rsidP="00DC6441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9E5414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9E5414" w:rsidRDefault="003C3747" w:rsidP="00DC6441">
      <w:pPr>
        <w:jc w:val="center"/>
        <w:rPr>
          <w:rFonts w:ascii="Arial" w:hAnsi="Arial" w:cs="Arial"/>
          <w:b/>
          <w:sz w:val="22"/>
          <w:szCs w:val="22"/>
        </w:rPr>
      </w:pPr>
      <w:r w:rsidRPr="009E5414">
        <w:rPr>
          <w:rFonts w:ascii="Arial" w:hAnsi="Arial" w:cs="Arial"/>
          <w:b/>
          <w:sz w:val="22"/>
          <w:szCs w:val="22"/>
        </w:rPr>
        <w:t xml:space="preserve">§ </w:t>
      </w:r>
      <w:r w:rsidR="0011687E">
        <w:rPr>
          <w:rFonts w:ascii="Arial" w:hAnsi="Arial" w:cs="Arial"/>
          <w:b/>
          <w:sz w:val="22"/>
          <w:szCs w:val="22"/>
        </w:rPr>
        <w:t>4</w:t>
      </w:r>
    </w:p>
    <w:p w:rsidR="00FA7E5A" w:rsidRPr="009B4C76" w:rsidRDefault="007512DB" w:rsidP="00DC6441">
      <w:pPr>
        <w:jc w:val="both"/>
        <w:rPr>
          <w:rFonts w:ascii="Arial" w:hAnsi="Arial" w:cs="Arial"/>
          <w:sz w:val="22"/>
          <w:szCs w:val="22"/>
        </w:rPr>
      </w:pPr>
      <w:r w:rsidRPr="008F7191">
        <w:rPr>
          <w:rFonts w:ascii="Arial" w:hAnsi="Arial" w:cs="Arial"/>
          <w:sz w:val="22"/>
          <w:szCs w:val="22"/>
        </w:rPr>
        <w:t>Zarządzenie wchod</w:t>
      </w:r>
      <w:r w:rsidR="001A01D5">
        <w:rPr>
          <w:rFonts w:ascii="Arial" w:hAnsi="Arial" w:cs="Arial"/>
          <w:sz w:val="22"/>
          <w:szCs w:val="22"/>
        </w:rPr>
        <w:t xml:space="preserve">zi w życie z dniem podpisania, </w:t>
      </w:r>
      <w:r w:rsidRPr="008F7191">
        <w:rPr>
          <w:rFonts w:ascii="Arial" w:hAnsi="Arial" w:cs="Arial"/>
          <w:sz w:val="22"/>
          <w:szCs w:val="22"/>
        </w:rPr>
        <w:t>a</w:t>
      </w:r>
      <w:r w:rsidR="001A01D5">
        <w:rPr>
          <w:rFonts w:ascii="Arial" w:hAnsi="Arial" w:cs="Arial"/>
          <w:sz w:val="22"/>
          <w:szCs w:val="22"/>
        </w:rPr>
        <w:t xml:space="preserve"> </w:t>
      </w:r>
      <w:r w:rsidR="00964BE2">
        <w:rPr>
          <w:rFonts w:ascii="Arial" w:hAnsi="Arial" w:cs="Arial"/>
          <w:sz w:val="22"/>
          <w:szCs w:val="22"/>
        </w:rPr>
        <w:t>zmiany w R</w:t>
      </w:r>
      <w:r w:rsidRPr="008F7191">
        <w:rPr>
          <w:rFonts w:ascii="Arial" w:hAnsi="Arial" w:cs="Arial"/>
          <w:sz w:val="22"/>
          <w:szCs w:val="22"/>
        </w:rPr>
        <w:t>egulam</w:t>
      </w:r>
      <w:r w:rsidR="001D2065" w:rsidRPr="008F7191">
        <w:rPr>
          <w:rFonts w:ascii="Arial" w:hAnsi="Arial" w:cs="Arial"/>
          <w:sz w:val="22"/>
          <w:szCs w:val="22"/>
        </w:rPr>
        <w:t>in</w:t>
      </w:r>
      <w:r w:rsidR="00964BE2">
        <w:rPr>
          <w:rFonts w:ascii="Arial" w:hAnsi="Arial" w:cs="Arial"/>
          <w:sz w:val="22"/>
          <w:szCs w:val="22"/>
        </w:rPr>
        <w:t>ie</w:t>
      </w:r>
      <w:r w:rsidR="001D2065" w:rsidRPr="008F7191">
        <w:rPr>
          <w:rFonts w:ascii="Arial" w:hAnsi="Arial" w:cs="Arial"/>
          <w:sz w:val="22"/>
          <w:szCs w:val="22"/>
        </w:rPr>
        <w:t xml:space="preserve"> z mocą obowiązującą od </w:t>
      </w:r>
      <w:r w:rsidR="001D2065" w:rsidRPr="009B4C76">
        <w:rPr>
          <w:rFonts w:ascii="Arial" w:hAnsi="Arial" w:cs="Arial"/>
          <w:sz w:val="22"/>
          <w:szCs w:val="22"/>
        </w:rPr>
        <w:t xml:space="preserve">dnia </w:t>
      </w:r>
      <w:r w:rsidR="006F4FA8" w:rsidRPr="009B4C76">
        <w:rPr>
          <w:rFonts w:ascii="Arial" w:hAnsi="Arial" w:cs="Arial"/>
          <w:sz w:val="22"/>
          <w:szCs w:val="22"/>
        </w:rPr>
        <w:t>1</w:t>
      </w:r>
      <w:r w:rsidR="009B4C76" w:rsidRPr="009B4C76">
        <w:rPr>
          <w:rFonts w:ascii="Arial" w:hAnsi="Arial" w:cs="Arial"/>
          <w:sz w:val="22"/>
          <w:szCs w:val="22"/>
        </w:rPr>
        <w:t>4</w:t>
      </w:r>
      <w:r w:rsidRPr="009B4C76">
        <w:rPr>
          <w:rFonts w:ascii="Arial" w:hAnsi="Arial" w:cs="Arial"/>
          <w:sz w:val="22"/>
          <w:szCs w:val="22"/>
        </w:rPr>
        <w:t>.</w:t>
      </w:r>
      <w:r w:rsidR="00152BC6" w:rsidRPr="009B4C76">
        <w:rPr>
          <w:rFonts w:ascii="Arial" w:hAnsi="Arial" w:cs="Arial"/>
          <w:sz w:val="22"/>
          <w:szCs w:val="22"/>
        </w:rPr>
        <w:t>0</w:t>
      </w:r>
      <w:r w:rsidR="006F4FA8" w:rsidRPr="009B4C76">
        <w:rPr>
          <w:rFonts w:ascii="Arial" w:hAnsi="Arial" w:cs="Arial"/>
          <w:sz w:val="22"/>
          <w:szCs w:val="22"/>
        </w:rPr>
        <w:t>8</w:t>
      </w:r>
      <w:r w:rsidRPr="009B4C76">
        <w:rPr>
          <w:rFonts w:ascii="Arial" w:hAnsi="Arial" w:cs="Arial"/>
          <w:sz w:val="22"/>
          <w:szCs w:val="22"/>
        </w:rPr>
        <w:t>.20</w:t>
      </w:r>
      <w:r w:rsidR="001D2065" w:rsidRPr="009B4C76">
        <w:rPr>
          <w:rFonts w:ascii="Arial" w:hAnsi="Arial" w:cs="Arial"/>
          <w:sz w:val="22"/>
          <w:szCs w:val="22"/>
        </w:rPr>
        <w:t>1</w:t>
      </w:r>
      <w:r w:rsidR="00D93AEB" w:rsidRPr="009B4C76">
        <w:rPr>
          <w:rFonts w:ascii="Arial" w:hAnsi="Arial" w:cs="Arial"/>
          <w:sz w:val="22"/>
          <w:szCs w:val="22"/>
        </w:rPr>
        <w:t>8</w:t>
      </w:r>
      <w:r w:rsidRPr="009B4C76">
        <w:rPr>
          <w:rFonts w:ascii="Arial" w:hAnsi="Arial" w:cs="Arial"/>
          <w:sz w:val="22"/>
          <w:szCs w:val="22"/>
        </w:rPr>
        <w:t xml:space="preserve"> r</w:t>
      </w:r>
      <w:r w:rsidR="001D2065" w:rsidRPr="009B4C76">
        <w:rPr>
          <w:rFonts w:ascii="Arial" w:hAnsi="Arial" w:cs="Arial"/>
          <w:sz w:val="22"/>
          <w:szCs w:val="22"/>
        </w:rPr>
        <w:t>.</w:t>
      </w:r>
    </w:p>
    <w:sectPr w:rsidR="00FA7E5A" w:rsidRPr="009B4C76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715BD"/>
    <w:multiLevelType w:val="hybridMultilevel"/>
    <w:tmpl w:val="63F29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F4B87"/>
    <w:multiLevelType w:val="hybridMultilevel"/>
    <w:tmpl w:val="A2CAA94A"/>
    <w:lvl w:ilvl="0" w:tplc="BEB0D6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FD00D0"/>
    <w:multiLevelType w:val="hybridMultilevel"/>
    <w:tmpl w:val="83F261D4"/>
    <w:lvl w:ilvl="0" w:tplc="8760F1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D45093"/>
    <w:multiLevelType w:val="hybridMultilevel"/>
    <w:tmpl w:val="EC46FF0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0272CE"/>
    <w:multiLevelType w:val="hybridMultilevel"/>
    <w:tmpl w:val="5992C350"/>
    <w:lvl w:ilvl="0" w:tplc="95DA7B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ED5227"/>
    <w:multiLevelType w:val="hybridMultilevel"/>
    <w:tmpl w:val="7D361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0187014"/>
    <w:multiLevelType w:val="hybridMultilevel"/>
    <w:tmpl w:val="00FE7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724726"/>
    <w:multiLevelType w:val="hybridMultilevel"/>
    <w:tmpl w:val="06A67822"/>
    <w:lvl w:ilvl="0" w:tplc="2034C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14FF"/>
    <w:rsid w:val="00014240"/>
    <w:rsid w:val="00032AA7"/>
    <w:rsid w:val="0005034D"/>
    <w:rsid w:val="00055D4E"/>
    <w:rsid w:val="0006570B"/>
    <w:rsid w:val="000D6F3B"/>
    <w:rsid w:val="000E4271"/>
    <w:rsid w:val="000F0E5E"/>
    <w:rsid w:val="00106523"/>
    <w:rsid w:val="0011687E"/>
    <w:rsid w:val="00152BC6"/>
    <w:rsid w:val="00162DE5"/>
    <w:rsid w:val="001862FC"/>
    <w:rsid w:val="001A01D5"/>
    <w:rsid w:val="001B7B6E"/>
    <w:rsid w:val="001D2065"/>
    <w:rsid w:val="00211F41"/>
    <w:rsid w:val="0021563A"/>
    <w:rsid w:val="002160CB"/>
    <w:rsid w:val="00221BB4"/>
    <w:rsid w:val="0022582C"/>
    <w:rsid w:val="00251433"/>
    <w:rsid w:val="00256037"/>
    <w:rsid w:val="00257C5C"/>
    <w:rsid w:val="00261ADC"/>
    <w:rsid w:val="00264408"/>
    <w:rsid w:val="00265E1B"/>
    <w:rsid w:val="002877A6"/>
    <w:rsid w:val="00292BED"/>
    <w:rsid w:val="002A3EE8"/>
    <w:rsid w:val="002D1341"/>
    <w:rsid w:val="002F7FFC"/>
    <w:rsid w:val="00324BF8"/>
    <w:rsid w:val="00331E76"/>
    <w:rsid w:val="003361E2"/>
    <w:rsid w:val="003618C2"/>
    <w:rsid w:val="003669DB"/>
    <w:rsid w:val="0038290F"/>
    <w:rsid w:val="00387DDC"/>
    <w:rsid w:val="003A0D2C"/>
    <w:rsid w:val="003A7B4A"/>
    <w:rsid w:val="003B01DA"/>
    <w:rsid w:val="003B0EB6"/>
    <w:rsid w:val="003C3747"/>
    <w:rsid w:val="003E3ABA"/>
    <w:rsid w:val="003F54A3"/>
    <w:rsid w:val="00406633"/>
    <w:rsid w:val="00443987"/>
    <w:rsid w:val="00444AA9"/>
    <w:rsid w:val="0045239D"/>
    <w:rsid w:val="00457D10"/>
    <w:rsid w:val="00497994"/>
    <w:rsid w:val="004A1406"/>
    <w:rsid w:val="004A45A6"/>
    <w:rsid w:val="004C55DF"/>
    <w:rsid w:val="004E310A"/>
    <w:rsid w:val="004F3139"/>
    <w:rsid w:val="005455BB"/>
    <w:rsid w:val="00547305"/>
    <w:rsid w:val="005615D5"/>
    <w:rsid w:val="00581F4A"/>
    <w:rsid w:val="0058526B"/>
    <w:rsid w:val="005A4EBD"/>
    <w:rsid w:val="005D2868"/>
    <w:rsid w:val="006108FD"/>
    <w:rsid w:val="00620DDA"/>
    <w:rsid w:val="00653E62"/>
    <w:rsid w:val="00665E92"/>
    <w:rsid w:val="00672A24"/>
    <w:rsid w:val="006B201A"/>
    <w:rsid w:val="006C610A"/>
    <w:rsid w:val="006F32D9"/>
    <w:rsid w:val="006F4FA8"/>
    <w:rsid w:val="0070200B"/>
    <w:rsid w:val="0070566E"/>
    <w:rsid w:val="00710AAF"/>
    <w:rsid w:val="007234F8"/>
    <w:rsid w:val="00731523"/>
    <w:rsid w:val="007512DB"/>
    <w:rsid w:val="0077072C"/>
    <w:rsid w:val="00776E67"/>
    <w:rsid w:val="00780B08"/>
    <w:rsid w:val="007920BC"/>
    <w:rsid w:val="00797E04"/>
    <w:rsid w:val="007B2896"/>
    <w:rsid w:val="007E0BE0"/>
    <w:rsid w:val="007E428F"/>
    <w:rsid w:val="007E49C3"/>
    <w:rsid w:val="007F6226"/>
    <w:rsid w:val="00821534"/>
    <w:rsid w:val="0082206A"/>
    <w:rsid w:val="008266EA"/>
    <w:rsid w:val="00826DBC"/>
    <w:rsid w:val="00893594"/>
    <w:rsid w:val="008A0C7F"/>
    <w:rsid w:val="008A632D"/>
    <w:rsid w:val="008D0FD1"/>
    <w:rsid w:val="008E67CA"/>
    <w:rsid w:val="008F7191"/>
    <w:rsid w:val="0090051D"/>
    <w:rsid w:val="00900AF0"/>
    <w:rsid w:val="009052A6"/>
    <w:rsid w:val="00931DA6"/>
    <w:rsid w:val="00940EF6"/>
    <w:rsid w:val="0094156C"/>
    <w:rsid w:val="00951619"/>
    <w:rsid w:val="00952476"/>
    <w:rsid w:val="00964BE2"/>
    <w:rsid w:val="00991514"/>
    <w:rsid w:val="0099496B"/>
    <w:rsid w:val="009B4C76"/>
    <w:rsid w:val="009C372C"/>
    <w:rsid w:val="009D02A6"/>
    <w:rsid w:val="009E52DB"/>
    <w:rsid w:val="009E5414"/>
    <w:rsid w:val="009E7DD3"/>
    <w:rsid w:val="00A224F4"/>
    <w:rsid w:val="00A34C5D"/>
    <w:rsid w:val="00A536AD"/>
    <w:rsid w:val="00A57169"/>
    <w:rsid w:val="00A63AB7"/>
    <w:rsid w:val="00A73418"/>
    <w:rsid w:val="00A80980"/>
    <w:rsid w:val="00A81AE1"/>
    <w:rsid w:val="00AB515F"/>
    <w:rsid w:val="00AC19DD"/>
    <w:rsid w:val="00AE206F"/>
    <w:rsid w:val="00AF45F3"/>
    <w:rsid w:val="00B07E62"/>
    <w:rsid w:val="00B13CC8"/>
    <w:rsid w:val="00B46478"/>
    <w:rsid w:val="00B46D49"/>
    <w:rsid w:val="00B4745D"/>
    <w:rsid w:val="00B479C9"/>
    <w:rsid w:val="00B570F5"/>
    <w:rsid w:val="00B97B13"/>
    <w:rsid w:val="00C06598"/>
    <w:rsid w:val="00C11361"/>
    <w:rsid w:val="00C637CC"/>
    <w:rsid w:val="00C649D4"/>
    <w:rsid w:val="00C75729"/>
    <w:rsid w:val="00C80C9E"/>
    <w:rsid w:val="00C84DEB"/>
    <w:rsid w:val="00CC2497"/>
    <w:rsid w:val="00CD6F6D"/>
    <w:rsid w:val="00CE405F"/>
    <w:rsid w:val="00CE4F7F"/>
    <w:rsid w:val="00CF6FFE"/>
    <w:rsid w:val="00D11095"/>
    <w:rsid w:val="00D263E7"/>
    <w:rsid w:val="00D31967"/>
    <w:rsid w:val="00D36AFC"/>
    <w:rsid w:val="00D4056B"/>
    <w:rsid w:val="00D503B4"/>
    <w:rsid w:val="00D66373"/>
    <w:rsid w:val="00D84F59"/>
    <w:rsid w:val="00D86BE8"/>
    <w:rsid w:val="00D93AEB"/>
    <w:rsid w:val="00DB1C78"/>
    <w:rsid w:val="00DC5D04"/>
    <w:rsid w:val="00DC6441"/>
    <w:rsid w:val="00DC67FF"/>
    <w:rsid w:val="00DF045A"/>
    <w:rsid w:val="00DF56C9"/>
    <w:rsid w:val="00E32D73"/>
    <w:rsid w:val="00E32EEB"/>
    <w:rsid w:val="00E552AB"/>
    <w:rsid w:val="00E8715E"/>
    <w:rsid w:val="00E9484C"/>
    <w:rsid w:val="00EA79CB"/>
    <w:rsid w:val="00EC3C8E"/>
    <w:rsid w:val="00EC65DB"/>
    <w:rsid w:val="00EE43CD"/>
    <w:rsid w:val="00F2522E"/>
    <w:rsid w:val="00F32C6A"/>
    <w:rsid w:val="00F758E9"/>
    <w:rsid w:val="00F95570"/>
    <w:rsid w:val="00FA4E00"/>
    <w:rsid w:val="00FA7E5A"/>
    <w:rsid w:val="00FB3A40"/>
    <w:rsid w:val="00FC4DC1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1563A"/>
    <w:pPr>
      <w:keepNext/>
      <w:numPr>
        <w:numId w:val="2"/>
      </w:numPr>
      <w:suppressAutoHyphens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rsid w:val="0021563A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21563A"/>
    <w:pPr>
      <w:suppressAutoHyphens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1563A"/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next w:val="Normalny"/>
    <w:link w:val="TytuZnak"/>
    <w:qFormat/>
    <w:rsid w:val="0021563A"/>
    <w:pPr>
      <w:suppressAutoHyphens/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1563A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21563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156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CF294B-587B-4AAC-9C22-603DBE65C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 Joanna Rygiel</cp:lastModifiedBy>
  <cp:revision>32</cp:revision>
  <cp:lastPrinted>2018-07-26T12:50:00Z</cp:lastPrinted>
  <dcterms:created xsi:type="dcterms:W3CDTF">2014-05-22T10:19:00Z</dcterms:created>
  <dcterms:modified xsi:type="dcterms:W3CDTF">2018-08-14T06:26:00Z</dcterms:modified>
</cp:coreProperties>
</file>