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A66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CB2450"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</w:t>
      </w:r>
      <w:r w:rsidR="00D157B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6</w:t>
      </w:r>
      <w:bookmarkStart w:id="0" w:name="_GoBack"/>
      <w:bookmarkEnd w:id="0"/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/201</w:t>
      </w:r>
      <w:r w:rsidR="00B2040A"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D56D0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B37F31" w:rsidRDefault="00EC010E" w:rsidP="00CB2450">
      <w:pPr>
        <w:spacing w:before="0" w:after="12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1235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20.07</w:t>
      </w:r>
      <w:r w:rsidR="00CB2450"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</w:t>
      </w:r>
      <w:r w:rsidR="00B2040A"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7 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r.</w:t>
      </w:r>
    </w:p>
    <w:p w:rsidR="00EC010E" w:rsidRPr="00B37F31" w:rsidRDefault="006C05AE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realizacji projektu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współfinansowan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Europejskiego Funduszu Społecznego w</w:t>
      </w:r>
      <w:r w:rsidR="00953538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ramach </w:t>
      </w:r>
      <w:r w:rsidR="009671A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</w:t>
      </w:r>
      <w:r w:rsidR="00C61DB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si Priorytetowej VII Regionalny rynek pracy, 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Działani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</w:t>
      </w:r>
      <w:r w:rsidR="00B37F31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7.</w:t>
      </w:r>
      <w:r w:rsidR="002B60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1 Aktywne formy przeciwdziałania bezrobociu </w:t>
      </w:r>
      <w:proofErr w:type="spellStart"/>
      <w:r w:rsidR="002B60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Poddziałanie</w:t>
      </w:r>
      <w:proofErr w:type="spellEnd"/>
      <w:r w:rsidR="002B60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7.1.3 Poprawa zdolności do zatrudnienia osób poszukujących pracy i pozostających bez zatrudnienia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Regionalnego Programu Operacyjnego Województwa Śląskiego na lata 2014 – 2020</w:t>
      </w:r>
      <w:r w:rsidR="00AA102D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.: „</w:t>
      </w:r>
      <w:r w:rsidR="002B60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Praktyka i praca – </w:t>
      </w:r>
      <w:r w:rsidR="00955ED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Aktywizacja</w:t>
      </w:r>
      <w:r w:rsidR="002B60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zawodowa </w:t>
      </w:r>
      <w:r w:rsidR="00955ED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osób 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bezrobotnych w wieku 30+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EC010E" w:rsidRPr="00B37F31" w:rsidRDefault="00953538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Na podstawie § </w:t>
      </w:r>
      <w:r w:rsidRPr="00271550">
        <w:rPr>
          <w:rFonts w:ascii="Times New Roman" w:eastAsia="Times New Roman" w:hAnsi="Times New Roman" w:cs="Times New Roman"/>
          <w:color w:val="000000"/>
          <w:lang w:eastAsia="pl-PL"/>
        </w:rPr>
        <w:t xml:space="preserve">4 ust. 1 Statutu Powiatowego Urzędu Pracy w Jastrzębiu-Zdroju, §16 ust. 1 </w:t>
      </w:r>
      <w:proofErr w:type="spellStart"/>
      <w:r w:rsidRPr="00271550">
        <w:rPr>
          <w:rFonts w:ascii="Times New Roman" w:eastAsia="Times New Roman" w:hAnsi="Times New Roman" w:cs="Times New Roman"/>
          <w:color w:val="000000"/>
          <w:lang w:eastAsia="pl-PL"/>
        </w:rPr>
        <w:t>pkt</w:t>
      </w:r>
      <w:proofErr w:type="spellEnd"/>
      <w:r w:rsidRPr="00271550">
        <w:rPr>
          <w:rFonts w:ascii="Times New Roman" w:eastAsia="Times New Roman" w:hAnsi="Times New Roman" w:cs="Times New Roman"/>
          <w:color w:val="000000"/>
          <w:lang w:eastAsia="pl-PL"/>
        </w:rPr>
        <w:t xml:space="preserve"> 8 Regulaminu Organizacyjnego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Powiatowego Ur</w:t>
      </w:r>
      <w:r w:rsidR="00955442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B37F31" w:rsidRDefault="00953538" w:rsidP="00955442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B37F31">
        <w:rPr>
          <w:rFonts w:ascii="Times New Roman" w:hAnsi="Times New Roman" w:cs="Times New Roman"/>
          <w:b/>
        </w:rPr>
        <w:t>zarządzam: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EC010E" w:rsidRPr="00B37F31" w:rsidRDefault="00EC010E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Celem zapewnienia prawidłowej i spraw</w:t>
      </w:r>
      <w:r w:rsidR="00AA102D" w:rsidRPr="00B37F31">
        <w:rPr>
          <w:rFonts w:ascii="Times New Roman" w:eastAsia="Times New Roman" w:hAnsi="Times New Roman" w:cs="Times New Roman"/>
          <w:color w:val="000000"/>
          <w:lang w:eastAsia="pl-PL"/>
        </w:rPr>
        <w:t>nej realizacji przebiegu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projekt</w:t>
      </w:r>
      <w:r w:rsidR="00AA102D" w:rsidRPr="00B37F31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zobowiązuję wszystkich pracowników urzędu do ścisłej współpracy i współdziałania.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EC010E" w:rsidRPr="00B37F31" w:rsidRDefault="00EC010E" w:rsidP="00955442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rPr>
          <w:rFonts w:ascii="Times New Roman" w:eastAsia="Times New Roman" w:hAnsi="Times New Roman" w:cs="Times New Roman"/>
          <w:strike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Merytoryczny i formalny nadzór nad realizacj</w:t>
      </w:r>
      <w:r w:rsidR="00C43D2D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ą projektu sprawuje </w:t>
      </w:r>
      <w:proofErr w:type="spellStart"/>
      <w:r w:rsidR="00C43D2D" w:rsidRPr="00B37F31">
        <w:rPr>
          <w:rFonts w:ascii="Times New Roman" w:eastAsia="Times New Roman" w:hAnsi="Times New Roman" w:cs="Times New Roman"/>
          <w:color w:val="000000"/>
          <w:lang w:eastAsia="pl-PL"/>
        </w:rPr>
        <w:t>K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oordynator.Główny</w:t>
      </w:r>
      <w:proofErr w:type="spellEnd"/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Księgowy oraz kierownicy komórek organizacyjnych urzędu odpowiadają przed Dyrektorem Powiatowego Urzędu Pracy za m</w:t>
      </w:r>
      <w:r w:rsidR="00D74C02" w:rsidRPr="00B37F31">
        <w:rPr>
          <w:rFonts w:ascii="Times New Roman" w:eastAsia="Times New Roman" w:hAnsi="Times New Roman" w:cs="Times New Roman"/>
          <w:color w:val="000000"/>
          <w:lang w:eastAsia="pl-PL"/>
        </w:rPr>
        <w:t>onitoring oraz realizację zadań.</w:t>
      </w:r>
    </w:p>
    <w:p w:rsidR="00EC010E" w:rsidRPr="009671A9" w:rsidRDefault="00EC010E" w:rsidP="00955442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Wykaz osób upoważnionych do kontroli i zatwierdzania dokumentów i operacji gospodarczych stanowi załącznik nr 1 do niniejszego zarządzenia.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Rozwiązywani</w:t>
      </w:r>
      <w:r w:rsidR="00AC38B3" w:rsidRPr="00B37F31">
        <w:rPr>
          <w:rFonts w:ascii="Times New Roman" w:eastAsia="Times New Roman" w:hAnsi="Times New Roman" w:cs="Times New Roman"/>
          <w:color w:val="000000"/>
          <w:lang w:eastAsia="pl-PL"/>
        </w:rPr>
        <w:t>e bieżących problemów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oraz koordynację działań zapewni współpraca zespołu projektowego, w</w:t>
      </w:r>
      <w:r w:rsidR="003037F2" w:rsidRPr="00B37F31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4D32E6">
        <w:rPr>
          <w:rFonts w:ascii="Times New Roman" w:eastAsia="Times New Roman" w:hAnsi="Times New Roman" w:cs="Times New Roman"/>
          <w:color w:val="000000"/>
          <w:lang w:eastAsia="pl-PL"/>
        </w:rPr>
        <w:t>skład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którego wchodzą:</w:t>
      </w:r>
    </w:p>
    <w:p w:rsidR="00DF13DB" w:rsidRDefault="00DF13DB" w:rsidP="00DF13DB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Agnieszka </w:t>
      </w:r>
      <w:proofErr w:type="spellStart"/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Rymarczuk</w:t>
      </w:r>
      <w:proofErr w:type="spellEnd"/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 –koordynator projektu,</w:t>
      </w:r>
    </w:p>
    <w:p w:rsidR="00F655DC" w:rsidRDefault="00F655DC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Katarzyna Sitek – specjalista ds. programów –</w:t>
      </w:r>
      <w:r w:rsidR="00DF13DB">
        <w:rPr>
          <w:rFonts w:ascii="Times New Roman" w:eastAsia="Times New Roman" w:hAnsi="Times New Roman" w:cs="Times New Roman"/>
          <w:color w:val="000000"/>
          <w:lang w:eastAsia="pl-PL"/>
        </w:rPr>
        <w:t xml:space="preserve">zastępca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koordynator</w:t>
      </w:r>
      <w:r w:rsidR="00DF13DB">
        <w:rPr>
          <w:rFonts w:ascii="Times New Roman" w:eastAsia="Times New Roman" w:hAnsi="Times New Roman" w:cs="Times New Roman"/>
          <w:color w:val="000000"/>
          <w:lang w:eastAsia="pl-PL"/>
        </w:rPr>
        <w:t>a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projektu,</w:t>
      </w:r>
    </w:p>
    <w:p w:rsidR="00EC010E" w:rsidRDefault="00EC010E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Dorota </w:t>
      </w:r>
      <w:proofErr w:type="spellStart"/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Wielgosińska</w:t>
      </w:r>
      <w:proofErr w:type="spellEnd"/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</w:t>
      </w:r>
      <w:r w:rsidR="002121A9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starszy referent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obsługa księgowa projektu,</w:t>
      </w:r>
    </w:p>
    <w:p w:rsidR="00EC010E" w:rsidRDefault="00EC010E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Grażyna Dora – </w:t>
      </w:r>
      <w:r w:rsidR="00C33BCA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doradca klienta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 poradnictwa zawodowego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EC010E" w:rsidRDefault="00DF13DB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Danuta Kuś</w:t>
      </w:r>
      <w:r w:rsidR="00EC010E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</w:t>
      </w:r>
      <w:r w:rsidR="00C40817" w:rsidRPr="005555A5">
        <w:rPr>
          <w:rFonts w:ascii="Times New Roman" w:eastAsia="Times New Roman" w:hAnsi="Times New Roman" w:cs="Times New Roman"/>
          <w:color w:val="000000"/>
          <w:lang w:eastAsia="pl-PL"/>
        </w:rPr>
        <w:t>, doradca</w:t>
      </w:r>
      <w:r w:rsidR="00C33BCA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klienta – 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>realizacja zadań związanych z</w:t>
      </w:r>
      <w:r w:rsidR="003037F2" w:rsidRPr="005555A5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>organizacją staży,</w:t>
      </w:r>
    </w:p>
    <w:p w:rsidR="0013650E" w:rsidRPr="009671A9" w:rsidRDefault="0013650E" w:rsidP="00955442">
      <w:pPr>
        <w:pStyle w:val="Akapitzlist"/>
        <w:numPr>
          <w:ilvl w:val="0"/>
          <w:numId w:val="8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Renata Zaręba – starszy inspektor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– realizacja zadań z zakresu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prac interwencyjnych.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4</w:t>
      </w:r>
    </w:p>
    <w:p w:rsidR="009671A9" w:rsidRDefault="00EC010E" w:rsidP="00955442">
      <w:pPr>
        <w:pStyle w:val="Akapitzlist"/>
        <w:numPr>
          <w:ilvl w:val="0"/>
          <w:numId w:val="6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Koordynator projektu oraz Główny Księgowy są bezpośrednio odpowiedzialni za dokonywanie</w:t>
      </w:r>
      <w:r w:rsidR="006841C9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w ustalonych terminach i formie</w:t>
      </w:r>
      <w:r w:rsidR="006841C9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sprawozdawczości z realizowan</w:t>
      </w:r>
      <w:r w:rsidR="009A2627"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ego 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pro</w:t>
      </w:r>
      <w:r w:rsidR="00D12D5D" w:rsidRPr="009671A9">
        <w:rPr>
          <w:rFonts w:ascii="Times New Roman" w:eastAsia="Times New Roman" w:hAnsi="Times New Roman" w:cs="Times New Roman"/>
          <w:color w:val="000000"/>
          <w:lang w:eastAsia="pl-PL"/>
        </w:rPr>
        <w:t>jektu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:rsidR="00AB4BCD" w:rsidRPr="009671A9" w:rsidRDefault="00EC010E" w:rsidP="00955442">
      <w:pPr>
        <w:pStyle w:val="Akapitzlist"/>
        <w:numPr>
          <w:ilvl w:val="0"/>
          <w:numId w:val="6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Sprawozdawczość jest prowadzona na podstawie danych, przedstawionych przez osoby odpowiedzialne za poszczególne działania</w:t>
      </w:r>
      <w:r w:rsidR="00700BBA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wynikające z projektu (zgodnie z § 2 pkt2</w:t>
      </w:r>
      <w:r w:rsid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oraz § 3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).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5</w:t>
      </w:r>
    </w:p>
    <w:p w:rsidR="00EC010E" w:rsidRPr="00B37F31" w:rsidRDefault="00976AB7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Koordynator dokonuje oceny efektywności projektu p</w:t>
      </w:r>
      <w:r w:rsidR="00EC010E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o zakończeniu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jego </w:t>
      </w:r>
      <w:r w:rsidR="00EC010E" w:rsidRPr="00B37F31">
        <w:rPr>
          <w:rFonts w:ascii="Times New Roman" w:eastAsia="Times New Roman" w:hAnsi="Times New Roman" w:cs="Times New Roman"/>
          <w:color w:val="000000"/>
          <w:lang w:eastAsia="pl-PL"/>
        </w:rPr>
        <w:t>realizacji</w:t>
      </w:r>
      <w:r w:rsidR="00C81F0F" w:rsidRPr="00B37F31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90E50" w:rsidRDefault="00E90E50">
      <w:pPr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br w:type="page"/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lastRenderedPageBreak/>
        <w:t>§ 6</w:t>
      </w:r>
    </w:p>
    <w:p w:rsidR="00BA4296" w:rsidRPr="009671A9" w:rsidRDefault="00926860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>Wprowadz</w:t>
      </w:r>
      <w:r w:rsidR="00A42DB4"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ić </w:t>
      </w:r>
      <w:r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>„</w:t>
      </w:r>
      <w:r w:rsidR="005F3ABC"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>Zasady i politykę ewidencjonowania, zapisywania zdarzeń gospodarczych oraz prowadzenia ksiąg rachunkowych projektu w ramach Regionalnego Programu Operacyjnego Województwa Śląskiego na lata 2014-2020 dla osi priorytetowej: VII. Regionalny rynek pracy dla działania: 7.</w:t>
      </w:r>
      <w:r w:rsidR="00087CAD"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1Aktywne formy przeciwdziałania bezrobociu, </w:t>
      </w:r>
      <w:proofErr w:type="spellStart"/>
      <w:r w:rsidR="00087CAD"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>Poddziałanie</w:t>
      </w:r>
      <w:proofErr w:type="spellEnd"/>
      <w:r w:rsidR="00087CAD"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7.1.3 </w:t>
      </w:r>
      <w:r w:rsidR="005F3ABC"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>Poprawa zdolności do zatrudnienia osób poszukujących pracy i pozostających bez zatrudnienia, pt. „</w:t>
      </w:r>
      <w:r w:rsidR="00087CAD"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>Praktyka i praca – Aktywizacja zawodowa osób bezrobotnych w wieku 30+</w:t>
      </w:r>
      <w:r w:rsidR="005F3ABC" w:rsidRPr="0078137A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”,</w:t>
      </w:r>
      <w:r w:rsidR="00C916D3"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stanowiące załącznik nr 2 </w:t>
      </w:r>
      <w:r w:rsidR="002B6571"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>do niniejszego zarządzenia.</w:t>
      </w:r>
    </w:p>
    <w:p w:rsidR="00686FE6" w:rsidRPr="00B37F31" w:rsidRDefault="00686FE6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7</w:t>
      </w:r>
    </w:p>
    <w:p w:rsidR="00087CAD" w:rsidRDefault="00087CAD" w:rsidP="00955442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E20E44">
        <w:rPr>
          <w:rFonts w:ascii="Times New Roman" w:eastAsia="Times New Roman" w:hAnsi="Times New Roman" w:cs="Times New Roman"/>
          <w:color w:val="000000"/>
          <w:lang w:eastAsia="pl-PL"/>
        </w:rPr>
        <w:t>Dokumenty związane z realizacją projektu przechowuje się zgodnie z obowiązującym w tut. Urzędzie Rzeczowym Wykazem Akt, nie krócej jednak niż przez okres</w:t>
      </w:r>
      <w:r>
        <w:rPr>
          <w:rFonts w:ascii="Times New Roman" w:eastAsia="Times New Roman" w:hAnsi="Times New Roman" w:cs="Times New Roman"/>
          <w:color w:val="000000"/>
          <w:lang w:eastAsia="pl-PL"/>
        </w:rPr>
        <w:t>:</w:t>
      </w:r>
    </w:p>
    <w:p w:rsidR="00087CAD" w:rsidRDefault="00C40817" w:rsidP="00087CAD">
      <w:pPr>
        <w:pStyle w:val="Akapitzlist"/>
        <w:numPr>
          <w:ilvl w:val="1"/>
          <w:numId w:val="2"/>
        </w:numPr>
        <w:shd w:val="clear" w:color="auto" w:fill="FFFFFF"/>
        <w:spacing w:before="0" w:line="276" w:lineRule="auto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dziesięciu</w:t>
      </w:r>
      <w:r w:rsidR="00087CAD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proofErr w:type="spellStart"/>
      <w:r w:rsidR="00087CAD" w:rsidRPr="00B37F31">
        <w:rPr>
          <w:rFonts w:ascii="Times New Roman" w:eastAsia="Times New Roman" w:hAnsi="Times New Roman" w:cs="Times New Roman"/>
          <w:color w:val="000000"/>
          <w:lang w:eastAsia="pl-PL"/>
        </w:rPr>
        <w:t>latlicząc</w:t>
      </w:r>
      <w:proofErr w:type="spellEnd"/>
      <w:r w:rsidR="00087CAD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od dnia </w:t>
      </w:r>
      <w:proofErr w:type="spellStart"/>
      <w:r w:rsidR="00087CAD" w:rsidRPr="00B37F31">
        <w:rPr>
          <w:rFonts w:ascii="Times New Roman" w:eastAsia="Times New Roman" w:hAnsi="Times New Roman" w:cs="Times New Roman"/>
          <w:color w:val="000000"/>
          <w:lang w:eastAsia="pl-PL"/>
        </w:rPr>
        <w:t>przyznaniapomocy</w:t>
      </w:r>
      <w:proofErr w:type="spellEnd"/>
      <w:r w:rsidR="00087CAD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publicznej</w:t>
      </w:r>
      <w:r w:rsidR="00087CAD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CE08ED" w:rsidRPr="00C40817" w:rsidRDefault="007E27B3" w:rsidP="00C40817">
      <w:pPr>
        <w:pStyle w:val="Akapitzlist"/>
        <w:numPr>
          <w:ilvl w:val="1"/>
          <w:numId w:val="2"/>
        </w:numPr>
        <w:shd w:val="clear" w:color="auto" w:fill="FFFFFF"/>
        <w:spacing w:before="0" w:line="276" w:lineRule="auto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40817">
        <w:rPr>
          <w:rFonts w:ascii="Times New Roman" w:eastAsia="Times New Roman" w:hAnsi="Times New Roman" w:cs="Times New Roman"/>
          <w:color w:val="000000"/>
          <w:lang w:eastAsia="pl-PL"/>
        </w:rPr>
        <w:t>pięciu lat począwszy od dnia zakończenia okresu realizacji projektu, przy czym I</w:t>
      </w:r>
      <w:r w:rsidR="00442C89" w:rsidRPr="00C40817">
        <w:rPr>
          <w:rFonts w:ascii="Times New Roman" w:eastAsia="Times New Roman" w:hAnsi="Times New Roman" w:cs="Times New Roman"/>
          <w:color w:val="000000"/>
          <w:lang w:eastAsia="pl-PL"/>
        </w:rPr>
        <w:t xml:space="preserve">nstytucja </w:t>
      </w:r>
      <w:r w:rsidR="00087CAD" w:rsidRPr="00C40817">
        <w:rPr>
          <w:rFonts w:ascii="Times New Roman" w:eastAsia="Times New Roman" w:hAnsi="Times New Roman" w:cs="Times New Roman"/>
          <w:color w:val="000000"/>
          <w:lang w:eastAsia="pl-PL"/>
        </w:rPr>
        <w:t>Zarządzająca</w:t>
      </w:r>
      <w:r w:rsidRPr="00C40817">
        <w:rPr>
          <w:rFonts w:ascii="Times New Roman" w:eastAsia="Times New Roman" w:hAnsi="Times New Roman" w:cs="Times New Roman"/>
          <w:color w:val="000000"/>
          <w:lang w:eastAsia="pl-PL"/>
        </w:rPr>
        <w:t xml:space="preserve"> może przedłużyć ten termin na dalszy czas oznaczony</w:t>
      </w:r>
      <w:r w:rsidR="00E20E44" w:rsidRPr="00C40817">
        <w:rPr>
          <w:rFonts w:ascii="Times New Roman" w:eastAsia="Times New Roman" w:hAnsi="Times New Roman" w:cs="Times New Roman"/>
          <w:lang w:eastAsia="pl-PL"/>
        </w:rPr>
        <w:t>.</w:t>
      </w:r>
    </w:p>
    <w:p w:rsidR="00EC010E" w:rsidRPr="00B37F31" w:rsidRDefault="00EC010E" w:rsidP="00955442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Teczki dokumentów określonych w pkt</w:t>
      </w:r>
      <w:r w:rsidR="005555A5">
        <w:rPr>
          <w:rFonts w:ascii="Times New Roman" w:eastAsia="Times New Roman" w:hAnsi="Times New Roman" w:cs="Times New Roman"/>
          <w:color w:val="000000"/>
          <w:lang w:eastAsia="pl-PL"/>
        </w:rPr>
        <w:t>.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1 </w:t>
      </w:r>
      <w:proofErr w:type="spellStart"/>
      <w:r w:rsidR="00C40817">
        <w:rPr>
          <w:rFonts w:ascii="Times New Roman" w:eastAsia="Times New Roman" w:hAnsi="Times New Roman" w:cs="Times New Roman"/>
          <w:color w:val="000000"/>
          <w:lang w:eastAsia="pl-PL"/>
        </w:rPr>
        <w:t>ppkt</w:t>
      </w:r>
      <w:proofErr w:type="spellEnd"/>
      <w:r w:rsidR="00C40817">
        <w:rPr>
          <w:rFonts w:ascii="Times New Roman" w:eastAsia="Times New Roman" w:hAnsi="Times New Roman" w:cs="Times New Roman"/>
          <w:color w:val="000000"/>
          <w:lang w:eastAsia="pl-PL"/>
        </w:rPr>
        <w:t xml:space="preserve"> 1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należy</w:t>
      </w:r>
      <w:r w:rsidR="00955442">
        <w:rPr>
          <w:rFonts w:ascii="Times New Roman" w:eastAsia="Times New Roman" w:hAnsi="Times New Roman" w:cs="Times New Roman"/>
          <w:color w:val="000000"/>
          <w:lang w:eastAsia="pl-PL"/>
        </w:rPr>
        <w:t xml:space="preserve"> opisywać w sposób następujący: w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 miejscu wskazania kateg</w:t>
      </w:r>
      <w:r w:rsidR="00930636" w:rsidRPr="00B37F31">
        <w:rPr>
          <w:rFonts w:ascii="Times New Roman" w:eastAsia="Times New Roman" w:hAnsi="Times New Roman" w:cs="Times New Roman"/>
          <w:color w:val="000000"/>
          <w:lang w:eastAsia="pl-PL"/>
        </w:rPr>
        <w:t>orii archiwalnej należy wpisać: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930636" w:rsidRPr="00B37F31">
        <w:rPr>
          <w:rFonts w:ascii="Times New Roman" w:eastAsia="Times New Roman" w:hAnsi="Times New Roman" w:cs="Times New Roman"/>
          <w:b/>
          <w:color w:val="000000"/>
          <w:lang w:eastAsia="pl-PL"/>
        </w:rPr>
        <w:t>„</w:t>
      </w:r>
      <w:r w:rsidRPr="00B37F31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B</w:t>
      </w:r>
      <w:r w:rsidR="00EE0DD9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E</w:t>
      </w:r>
      <w:r w:rsidRPr="00B37F31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10 licząc od</w:t>
      </w:r>
      <w:r w:rsidRPr="00B37F31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”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oraz</w:t>
      </w:r>
      <w:r w:rsidRPr="00B37F31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datę zawarcia umowy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Pr="0078137A" w:rsidRDefault="00EC010E" w:rsidP="00955442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rPr>
          <w:rFonts w:ascii="Times New Roman" w:eastAsia="Times New Roman" w:hAnsi="Times New Roman" w:cs="Times New Roman"/>
          <w:b/>
          <w:i/>
          <w:color w:val="000000"/>
          <w:lang w:eastAsia="pl-PL"/>
        </w:rPr>
      </w:pPr>
      <w:r w:rsidRPr="00CB2450">
        <w:rPr>
          <w:rFonts w:ascii="Times New Roman" w:eastAsia="Times New Roman" w:hAnsi="Times New Roman" w:cs="Times New Roman"/>
          <w:color w:val="000000"/>
          <w:lang w:eastAsia="pl-PL"/>
        </w:rPr>
        <w:t>Teczki dokumentów określonych w pkt</w:t>
      </w:r>
      <w:r w:rsidR="005555A5" w:rsidRPr="00CB2450">
        <w:rPr>
          <w:rFonts w:ascii="Times New Roman" w:eastAsia="Times New Roman" w:hAnsi="Times New Roman" w:cs="Times New Roman"/>
          <w:color w:val="000000"/>
          <w:lang w:eastAsia="pl-PL"/>
        </w:rPr>
        <w:t>.</w:t>
      </w:r>
      <w:r w:rsidR="00C40817" w:rsidRPr="00CB2450">
        <w:rPr>
          <w:rFonts w:ascii="Times New Roman" w:eastAsia="Times New Roman" w:hAnsi="Times New Roman" w:cs="Times New Roman"/>
          <w:color w:val="000000"/>
          <w:lang w:eastAsia="pl-PL"/>
        </w:rPr>
        <w:t xml:space="preserve">1 </w:t>
      </w:r>
      <w:proofErr w:type="spellStart"/>
      <w:r w:rsidR="00C40817" w:rsidRPr="00CB2450">
        <w:rPr>
          <w:rFonts w:ascii="Times New Roman" w:eastAsia="Times New Roman" w:hAnsi="Times New Roman" w:cs="Times New Roman"/>
          <w:color w:val="000000"/>
          <w:lang w:eastAsia="pl-PL"/>
        </w:rPr>
        <w:t>ppkt</w:t>
      </w:r>
      <w:proofErr w:type="spellEnd"/>
      <w:r w:rsidR="00C40817" w:rsidRPr="00CB2450">
        <w:rPr>
          <w:rFonts w:ascii="Times New Roman" w:eastAsia="Times New Roman" w:hAnsi="Times New Roman" w:cs="Times New Roman"/>
          <w:color w:val="000000"/>
          <w:lang w:eastAsia="pl-PL"/>
        </w:rPr>
        <w:t xml:space="preserve"> 2</w:t>
      </w:r>
      <w:r w:rsidRPr="00CB2450">
        <w:rPr>
          <w:rFonts w:ascii="Times New Roman" w:eastAsia="Times New Roman" w:hAnsi="Times New Roman" w:cs="Times New Roman"/>
          <w:color w:val="000000"/>
          <w:lang w:eastAsia="pl-PL"/>
        </w:rPr>
        <w:t xml:space="preserve"> należy o</w:t>
      </w:r>
      <w:r w:rsidR="00955442" w:rsidRPr="00CB2450">
        <w:rPr>
          <w:rFonts w:ascii="Times New Roman" w:eastAsia="Times New Roman" w:hAnsi="Times New Roman" w:cs="Times New Roman"/>
          <w:color w:val="000000"/>
          <w:lang w:eastAsia="pl-PL"/>
        </w:rPr>
        <w:t>pisywać w sposób następujący: w</w:t>
      </w:r>
      <w:r w:rsidRPr="00CB2450">
        <w:rPr>
          <w:rFonts w:ascii="Times New Roman" w:eastAsia="Times New Roman" w:hAnsi="Times New Roman" w:cs="Times New Roman"/>
          <w:color w:val="000000"/>
          <w:lang w:eastAsia="pl-PL"/>
        </w:rPr>
        <w:t> miejscu wskazania kategorii archiwalnej należy wpisać: </w:t>
      </w:r>
      <w:r w:rsidRPr="0078137A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 xml:space="preserve">„ </w:t>
      </w:r>
      <w:r w:rsidR="00CE08ED" w:rsidRPr="0078137A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BE</w:t>
      </w:r>
      <w:r w:rsidR="000677D4" w:rsidRPr="0078137A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5</w:t>
      </w:r>
      <w:r w:rsidRPr="0078137A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”</w:t>
      </w:r>
    </w:p>
    <w:p w:rsidR="00EC010E" w:rsidRPr="009671A9" w:rsidRDefault="00EC010E" w:rsidP="00955442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Dokumenty w teczkach powinny być ułożone chronologicznie (narastająco).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 w:rsidR="00686FE6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8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Zarządzenie wchodzi z dniem</w:t>
      </w:r>
      <w:r w:rsidR="00AB4BCD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podpisania.</w:t>
      </w:r>
    </w:p>
    <w:p w:rsidR="00A057B9" w:rsidRPr="00B37F31" w:rsidRDefault="00A057B9" w:rsidP="00955442">
      <w:pPr>
        <w:spacing w:line="276" w:lineRule="auto"/>
        <w:rPr>
          <w:rFonts w:ascii="Times New Roman" w:hAnsi="Times New Roman" w:cs="Times New Roman"/>
        </w:rPr>
      </w:pPr>
    </w:p>
    <w:sectPr w:rsidR="00A057B9" w:rsidRPr="00B37F31" w:rsidSect="00953538"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27B3" w:rsidRDefault="007E27B3" w:rsidP="00953538">
      <w:pPr>
        <w:spacing w:before="0"/>
      </w:pPr>
      <w:r>
        <w:separator/>
      </w:r>
    </w:p>
  </w:endnote>
  <w:endnote w:type="continuationSeparator" w:id="1">
    <w:p w:rsidR="007E27B3" w:rsidRDefault="007E27B3" w:rsidP="0095353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27B3" w:rsidRDefault="007E27B3" w:rsidP="00953538">
      <w:pPr>
        <w:spacing w:before="0"/>
      </w:pPr>
      <w:r>
        <w:separator/>
      </w:r>
    </w:p>
  </w:footnote>
  <w:footnote w:type="continuationSeparator" w:id="1">
    <w:p w:rsidR="007E27B3" w:rsidRDefault="007E27B3" w:rsidP="00953538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74B31"/>
    <w:multiLevelType w:val="hybridMultilevel"/>
    <w:tmpl w:val="AF9223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507284F"/>
    <w:multiLevelType w:val="multilevel"/>
    <w:tmpl w:val="AB461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2D33E2"/>
    <w:multiLevelType w:val="hybridMultilevel"/>
    <w:tmpl w:val="21425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25378F"/>
    <w:multiLevelType w:val="hybridMultilevel"/>
    <w:tmpl w:val="68EA38F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7A15FC0"/>
    <w:multiLevelType w:val="hybridMultilevel"/>
    <w:tmpl w:val="4A064B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6561"/>
  </w:hdrShapeDefaults>
  <w:footnotePr>
    <w:footnote w:id="0"/>
    <w:footnote w:id="1"/>
  </w:footnotePr>
  <w:endnotePr>
    <w:endnote w:id="0"/>
    <w:endnote w:id="1"/>
  </w:endnotePr>
  <w:compat/>
  <w:rsids>
    <w:rsidRoot w:val="00EC010E"/>
    <w:rsid w:val="00042278"/>
    <w:rsid w:val="00060539"/>
    <w:rsid w:val="00065DC4"/>
    <w:rsid w:val="000677D4"/>
    <w:rsid w:val="00085955"/>
    <w:rsid w:val="00087CAD"/>
    <w:rsid w:val="000E261D"/>
    <w:rsid w:val="000E2D3C"/>
    <w:rsid w:val="00123569"/>
    <w:rsid w:val="0013650E"/>
    <w:rsid w:val="001935B1"/>
    <w:rsid w:val="001B3BB8"/>
    <w:rsid w:val="00205D8B"/>
    <w:rsid w:val="002121A9"/>
    <w:rsid w:val="0021576E"/>
    <w:rsid w:val="00271550"/>
    <w:rsid w:val="00283191"/>
    <w:rsid w:val="00295F58"/>
    <w:rsid w:val="002A547F"/>
    <w:rsid w:val="002B133A"/>
    <w:rsid w:val="002B60AD"/>
    <w:rsid w:val="002B6571"/>
    <w:rsid w:val="003037F2"/>
    <w:rsid w:val="00313C36"/>
    <w:rsid w:val="0032623D"/>
    <w:rsid w:val="00363453"/>
    <w:rsid w:val="00367A76"/>
    <w:rsid w:val="0039783D"/>
    <w:rsid w:val="003A138E"/>
    <w:rsid w:val="003B6D89"/>
    <w:rsid w:val="003D1607"/>
    <w:rsid w:val="00406E0A"/>
    <w:rsid w:val="00411F51"/>
    <w:rsid w:val="00442C89"/>
    <w:rsid w:val="00490878"/>
    <w:rsid w:val="00495B00"/>
    <w:rsid w:val="004A6669"/>
    <w:rsid w:val="004D32E6"/>
    <w:rsid w:val="004E05EE"/>
    <w:rsid w:val="004F4878"/>
    <w:rsid w:val="00515A48"/>
    <w:rsid w:val="00546EE0"/>
    <w:rsid w:val="005555A5"/>
    <w:rsid w:val="005609DB"/>
    <w:rsid w:val="0056788B"/>
    <w:rsid w:val="005F3ABC"/>
    <w:rsid w:val="006059BD"/>
    <w:rsid w:val="0060740F"/>
    <w:rsid w:val="006210D3"/>
    <w:rsid w:val="00640C44"/>
    <w:rsid w:val="00660FE7"/>
    <w:rsid w:val="00666D7F"/>
    <w:rsid w:val="006841C9"/>
    <w:rsid w:val="00686FE6"/>
    <w:rsid w:val="00694B04"/>
    <w:rsid w:val="006C05AE"/>
    <w:rsid w:val="006F3C7E"/>
    <w:rsid w:val="00700BBA"/>
    <w:rsid w:val="007458E8"/>
    <w:rsid w:val="00750C0F"/>
    <w:rsid w:val="00761B57"/>
    <w:rsid w:val="0078137A"/>
    <w:rsid w:val="007E27B3"/>
    <w:rsid w:val="007F4D3D"/>
    <w:rsid w:val="00844454"/>
    <w:rsid w:val="00846624"/>
    <w:rsid w:val="008575DB"/>
    <w:rsid w:val="008B39AF"/>
    <w:rsid w:val="008F0042"/>
    <w:rsid w:val="008F194F"/>
    <w:rsid w:val="0092458A"/>
    <w:rsid w:val="00926860"/>
    <w:rsid w:val="0092707A"/>
    <w:rsid w:val="00930636"/>
    <w:rsid w:val="009444AB"/>
    <w:rsid w:val="009530C3"/>
    <w:rsid w:val="00953538"/>
    <w:rsid w:val="0095429A"/>
    <w:rsid w:val="00955442"/>
    <w:rsid w:val="00955EDE"/>
    <w:rsid w:val="00965C50"/>
    <w:rsid w:val="009671A9"/>
    <w:rsid w:val="00976AB7"/>
    <w:rsid w:val="00992D90"/>
    <w:rsid w:val="009A2627"/>
    <w:rsid w:val="009A3438"/>
    <w:rsid w:val="00A057B9"/>
    <w:rsid w:val="00A06B3D"/>
    <w:rsid w:val="00A42DB4"/>
    <w:rsid w:val="00AA102D"/>
    <w:rsid w:val="00AA5243"/>
    <w:rsid w:val="00AB4BCD"/>
    <w:rsid w:val="00AC38B3"/>
    <w:rsid w:val="00B2040A"/>
    <w:rsid w:val="00B33CFD"/>
    <w:rsid w:val="00B37F31"/>
    <w:rsid w:val="00B629B9"/>
    <w:rsid w:val="00B76A1A"/>
    <w:rsid w:val="00B92038"/>
    <w:rsid w:val="00BA4296"/>
    <w:rsid w:val="00BB6533"/>
    <w:rsid w:val="00C33BCA"/>
    <w:rsid w:val="00C40817"/>
    <w:rsid w:val="00C43012"/>
    <w:rsid w:val="00C43D2D"/>
    <w:rsid w:val="00C61DB5"/>
    <w:rsid w:val="00C81F0F"/>
    <w:rsid w:val="00C90D69"/>
    <w:rsid w:val="00C916D3"/>
    <w:rsid w:val="00CB16DB"/>
    <w:rsid w:val="00CB2450"/>
    <w:rsid w:val="00CB53D6"/>
    <w:rsid w:val="00CB6658"/>
    <w:rsid w:val="00CE08ED"/>
    <w:rsid w:val="00D12D5D"/>
    <w:rsid w:val="00D157B3"/>
    <w:rsid w:val="00D25AF9"/>
    <w:rsid w:val="00D45004"/>
    <w:rsid w:val="00D56D0F"/>
    <w:rsid w:val="00D74C02"/>
    <w:rsid w:val="00D80E31"/>
    <w:rsid w:val="00D821C5"/>
    <w:rsid w:val="00DA2C92"/>
    <w:rsid w:val="00DE10C7"/>
    <w:rsid w:val="00DE4674"/>
    <w:rsid w:val="00DF125F"/>
    <w:rsid w:val="00DF13DB"/>
    <w:rsid w:val="00E031CD"/>
    <w:rsid w:val="00E20E44"/>
    <w:rsid w:val="00E51E65"/>
    <w:rsid w:val="00E90E50"/>
    <w:rsid w:val="00EA3653"/>
    <w:rsid w:val="00EC010E"/>
    <w:rsid w:val="00ED0F0B"/>
    <w:rsid w:val="00EE0DD9"/>
    <w:rsid w:val="00F2469E"/>
    <w:rsid w:val="00F25B6E"/>
    <w:rsid w:val="00F655DC"/>
    <w:rsid w:val="00F91A74"/>
    <w:rsid w:val="00FB137B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536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b.brzyska</cp:lastModifiedBy>
  <cp:revision>13</cp:revision>
  <cp:lastPrinted>2016-01-14T06:16:00Z</cp:lastPrinted>
  <dcterms:created xsi:type="dcterms:W3CDTF">2017-06-06T06:28:00Z</dcterms:created>
  <dcterms:modified xsi:type="dcterms:W3CDTF">2017-07-26T07:53:00Z</dcterms:modified>
</cp:coreProperties>
</file>