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A80B14">
        <w:rPr>
          <w:rFonts w:ascii="Arial" w:hAnsi="Arial" w:cs="Arial"/>
          <w:b/>
          <w:sz w:val="22"/>
          <w:szCs w:val="22"/>
        </w:rPr>
        <w:t>2</w:t>
      </w:r>
      <w:r w:rsidR="004D60AB">
        <w:rPr>
          <w:rFonts w:ascii="Arial" w:hAnsi="Arial" w:cs="Arial"/>
          <w:b/>
          <w:sz w:val="22"/>
          <w:szCs w:val="22"/>
        </w:rPr>
        <w:t>6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876BE0">
        <w:rPr>
          <w:rFonts w:ascii="Arial" w:hAnsi="Arial" w:cs="Arial"/>
          <w:b/>
          <w:sz w:val="22"/>
          <w:szCs w:val="22"/>
        </w:rPr>
        <w:t>6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815C7E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05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A80B14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2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876BE0"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D2481A">
        <w:rPr>
          <w:rFonts w:ascii="Arial" w:hAnsi="Arial" w:cs="Arial"/>
          <w:b/>
          <w:sz w:val="22"/>
          <w:szCs w:val="22"/>
        </w:rPr>
        <w:t xml:space="preserve">wprowadzenia zmian w </w:t>
      </w:r>
      <w:r w:rsidR="00C637CC">
        <w:rPr>
          <w:rFonts w:ascii="Arial" w:hAnsi="Arial" w:cs="Arial"/>
          <w:b/>
          <w:sz w:val="22"/>
          <w:szCs w:val="22"/>
        </w:rPr>
        <w:t xml:space="preserve"> </w:t>
      </w:r>
      <w:r w:rsidR="0089698E">
        <w:rPr>
          <w:rFonts w:ascii="Arial" w:hAnsi="Arial" w:cs="Arial"/>
          <w:b/>
          <w:sz w:val="22"/>
          <w:szCs w:val="22"/>
        </w:rPr>
        <w:t>„Kodeksie etyki pracowników Powiatowego Urzędu Pracy w Jastrzębiu-Zdroju.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</w:t>
      </w:r>
    </w:p>
    <w:p w:rsidR="006208F1" w:rsidRDefault="006208F1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6208F1" w:rsidRPr="0082206A" w:rsidRDefault="006208F1" w:rsidP="003C3747">
      <w:pPr>
        <w:jc w:val="center"/>
        <w:rPr>
          <w:rFonts w:ascii="Arial" w:hAnsi="Arial" w:cs="Arial"/>
          <w:sz w:val="22"/>
          <w:szCs w:val="22"/>
        </w:rPr>
      </w:pPr>
    </w:p>
    <w:p w:rsidR="006208F1" w:rsidRDefault="001C6022" w:rsidP="006208F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7F3A4A">
        <w:rPr>
          <w:rFonts w:ascii="Arial" w:hAnsi="Arial" w:cs="Arial"/>
          <w:sz w:val="22"/>
          <w:szCs w:val="22"/>
        </w:rPr>
        <w:t>Zmieni</w:t>
      </w:r>
      <w:r w:rsidR="00FD6943" w:rsidRPr="007F3A4A">
        <w:rPr>
          <w:rFonts w:ascii="Arial" w:hAnsi="Arial" w:cs="Arial"/>
          <w:sz w:val="22"/>
          <w:szCs w:val="22"/>
        </w:rPr>
        <w:t xml:space="preserve">ć </w:t>
      </w:r>
      <w:r w:rsidR="00CD2849" w:rsidRPr="007F3A4A">
        <w:rPr>
          <w:rFonts w:ascii="Arial" w:hAnsi="Arial" w:cs="Arial"/>
          <w:sz w:val="22"/>
          <w:szCs w:val="22"/>
        </w:rPr>
        <w:t xml:space="preserve">zapis § 7 ust. 1 „Kodeksu etyki pracowników Powiatowego Urzędu Pracy </w:t>
      </w:r>
      <w:r w:rsidR="00CD2849" w:rsidRPr="007F3A4A">
        <w:rPr>
          <w:rFonts w:ascii="Arial" w:hAnsi="Arial" w:cs="Arial"/>
          <w:sz w:val="22"/>
          <w:szCs w:val="22"/>
        </w:rPr>
        <w:br/>
        <w:t>w Jastrzębiu-Zdroju” wprowadzon</w:t>
      </w:r>
      <w:r w:rsidR="009A014B" w:rsidRPr="007F3A4A">
        <w:rPr>
          <w:rFonts w:ascii="Arial" w:hAnsi="Arial" w:cs="Arial"/>
          <w:sz w:val="22"/>
          <w:szCs w:val="22"/>
        </w:rPr>
        <w:t>ego</w:t>
      </w:r>
      <w:r w:rsidR="00CD2849" w:rsidRPr="007F3A4A">
        <w:rPr>
          <w:rFonts w:ascii="Arial" w:hAnsi="Arial" w:cs="Arial"/>
          <w:sz w:val="22"/>
          <w:szCs w:val="22"/>
        </w:rPr>
        <w:t xml:space="preserve"> Zarządzeniem nr 29/2014 Dyrektora Powiatowego Urzędu Pracy w Jastrzębiu-Zdroju z dnia 14.08.2014 r. </w:t>
      </w:r>
      <w:r w:rsidRPr="007F3A4A">
        <w:rPr>
          <w:rFonts w:ascii="Arial" w:hAnsi="Arial" w:cs="Arial"/>
          <w:sz w:val="22"/>
          <w:szCs w:val="22"/>
        </w:rPr>
        <w:t>nadając mu brzmienie:</w:t>
      </w:r>
    </w:p>
    <w:p w:rsidR="007F3A4A" w:rsidRPr="007F3A4A" w:rsidRDefault="007F3A4A" w:rsidP="007F3A4A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FD6943" w:rsidRDefault="006208F1" w:rsidP="006208F1">
      <w:pPr>
        <w:pStyle w:val="Akapitzli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BF282B" w:rsidRPr="008405DF">
        <w:rPr>
          <w:rFonts w:ascii="Arial" w:hAnsi="Arial" w:cs="Arial"/>
          <w:sz w:val="22"/>
          <w:szCs w:val="22"/>
        </w:rPr>
        <w:t xml:space="preserve">§ 7 </w:t>
      </w:r>
      <w:r w:rsidR="00BF282B">
        <w:rPr>
          <w:rFonts w:ascii="Arial" w:hAnsi="Arial" w:cs="Arial"/>
          <w:sz w:val="22"/>
          <w:szCs w:val="22"/>
        </w:rPr>
        <w:t xml:space="preserve"> </w:t>
      </w:r>
    </w:p>
    <w:p w:rsidR="001C6022" w:rsidRDefault="00BF282B" w:rsidP="007F3A4A">
      <w:pPr>
        <w:pStyle w:val="Akapitzli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ust.</w:t>
      </w:r>
      <w:r w:rsidR="00FD69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="006208F1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P</w:t>
      </w:r>
      <w:r w:rsidRPr="008405DF">
        <w:rPr>
          <w:rFonts w:ascii="Arial" w:hAnsi="Arial" w:cs="Arial"/>
          <w:sz w:val="22"/>
          <w:szCs w:val="22"/>
        </w:rPr>
        <w:t xml:space="preserve">racownik swoim zachowaniem, kulturą osobistą i odpowiednim ubiorem gwarantuje zachowanie godności urzędu. </w:t>
      </w:r>
      <w:r>
        <w:rPr>
          <w:rFonts w:ascii="Arial" w:hAnsi="Arial" w:cs="Arial"/>
          <w:sz w:val="22"/>
          <w:szCs w:val="22"/>
        </w:rPr>
        <w:t>Wymogi określające wizerunek zawarte są w „Wytycznych dotyczących zasad właściwego wizerunku urzędnika Powiatowego Ur</w:t>
      </w:r>
      <w:r w:rsidR="000C6C59">
        <w:rPr>
          <w:rFonts w:ascii="Arial" w:hAnsi="Arial" w:cs="Arial"/>
          <w:sz w:val="22"/>
          <w:szCs w:val="22"/>
        </w:rPr>
        <w:t>zędu Pracy w Jastrzębiu-Zdroju”.</w:t>
      </w:r>
      <w:r>
        <w:rPr>
          <w:rFonts w:ascii="Arial" w:hAnsi="Arial" w:cs="Arial"/>
          <w:sz w:val="22"/>
          <w:szCs w:val="22"/>
        </w:rPr>
        <w:t xml:space="preserve"> </w:t>
      </w:r>
    </w:p>
    <w:p w:rsidR="001C6022" w:rsidRDefault="001C6022" w:rsidP="006208F1">
      <w:pPr>
        <w:jc w:val="both"/>
        <w:rPr>
          <w:rFonts w:ascii="Arial" w:hAnsi="Arial" w:cs="Arial"/>
          <w:sz w:val="22"/>
          <w:szCs w:val="22"/>
        </w:rPr>
      </w:pPr>
    </w:p>
    <w:p w:rsidR="008405DF" w:rsidRDefault="00BF282B" w:rsidP="006208F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8405DF">
        <w:rPr>
          <w:rFonts w:ascii="Arial" w:hAnsi="Arial" w:cs="Arial"/>
          <w:sz w:val="22"/>
          <w:szCs w:val="22"/>
        </w:rPr>
        <w:t xml:space="preserve">mienić treść § 13 </w:t>
      </w:r>
      <w:r w:rsidR="00C03344">
        <w:rPr>
          <w:rFonts w:ascii="Arial" w:hAnsi="Arial" w:cs="Arial"/>
          <w:sz w:val="22"/>
          <w:szCs w:val="22"/>
        </w:rPr>
        <w:t xml:space="preserve">w/w </w:t>
      </w:r>
      <w:r w:rsidR="008405DF">
        <w:rPr>
          <w:rFonts w:ascii="Arial" w:hAnsi="Arial" w:cs="Arial"/>
          <w:sz w:val="22"/>
          <w:szCs w:val="22"/>
        </w:rPr>
        <w:t xml:space="preserve">zarządzenia w ten sposób, że po </w:t>
      </w:r>
      <w:r w:rsidR="00A24255">
        <w:rPr>
          <w:rFonts w:ascii="Arial" w:hAnsi="Arial" w:cs="Arial"/>
          <w:sz w:val="22"/>
          <w:szCs w:val="22"/>
        </w:rPr>
        <w:t>ust</w:t>
      </w:r>
      <w:r w:rsidR="006208F1">
        <w:rPr>
          <w:rFonts w:ascii="Arial" w:hAnsi="Arial" w:cs="Arial"/>
          <w:sz w:val="22"/>
          <w:szCs w:val="22"/>
        </w:rPr>
        <w:t>.</w:t>
      </w:r>
      <w:r w:rsidR="008405DF">
        <w:rPr>
          <w:rFonts w:ascii="Arial" w:hAnsi="Arial" w:cs="Arial"/>
          <w:sz w:val="22"/>
          <w:szCs w:val="22"/>
        </w:rPr>
        <w:t xml:space="preserve"> 5 dodaje się </w:t>
      </w:r>
      <w:r w:rsidR="00A24255">
        <w:rPr>
          <w:rFonts w:ascii="Arial" w:hAnsi="Arial" w:cs="Arial"/>
          <w:sz w:val="22"/>
          <w:szCs w:val="22"/>
        </w:rPr>
        <w:t>ust</w:t>
      </w:r>
      <w:r w:rsidR="006208F1">
        <w:rPr>
          <w:rFonts w:ascii="Arial" w:hAnsi="Arial" w:cs="Arial"/>
          <w:sz w:val="22"/>
          <w:szCs w:val="22"/>
        </w:rPr>
        <w:t>.</w:t>
      </w:r>
      <w:r w:rsidR="008405DF">
        <w:rPr>
          <w:rFonts w:ascii="Arial" w:hAnsi="Arial" w:cs="Arial"/>
          <w:sz w:val="22"/>
          <w:szCs w:val="22"/>
        </w:rPr>
        <w:t xml:space="preserve"> 6 </w:t>
      </w:r>
      <w:r w:rsidR="00FD6943">
        <w:rPr>
          <w:rFonts w:ascii="Arial" w:hAnsi="Arial" w:cs="Arial"/>
          <w:sz w:val="22"/>
          <w:szCs w:val="22"/>
        </w:rPr>
        <w:br/>
      </w:r>
      <w:r w:rsidR="008405DF">
        <w:rPr>
          <w:rFonts w:ascii="Arial" w:hAnsi="Arial" w:cs="Arial"/>
          <w:sz w:val="22"/>
          <w:szCs w:val="22"/>
        </w:rPr>
        <w:t xml:space="preserve">w brzmieniu: </w:t>
      </w:r>
    </w:p>
    <w:p w:rsidR="00BF282B" w:rsidRDefault="00BF282B" w:rsidP="006208F1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FD6943" w:rsidRDefault="006208F1" w:rsidP="006208F1">
      <w:pPr>
        <w:pStyle w:val="Akapitzli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FD6943">
        <w:rPr>
          <w:rFonts w:ascii="Arial" w:hAnsi="Arial" w:cs="Arial"/>
          <w:sz w:val="22"/>
          <w:szCs w:val="22"/>
        </w:rPr>
        <w:t xml:space="preserve">§ </w:t>
      </w:r>
      <w:r w:rsidR="00C03344">
        <w:rPr>
          <w:rFonts w:ascii="Arial" w:hAnsi="Arial" w:cs="Arial"/>
          <w:sz w:val="22"/>
          <w:szCs w:val="22"/>
        </w:rPr>
        <w:t xml:space="preserve">13 </w:t>
      </w:r>
    </w:p>
    <w:p w:rsidR="00FD6943" w:rsidRDefault="00C03344" w:rsidP="006208F1">
      <w:pPr>
        <w:pStyle w:val="Akapitzli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ust. 6</w:t>
      </w:r>
      <w:r w:rsidR="006208F1">
        <w:rPr>
          <w:rFonts w:ascii="Arial" w:hAnsi="Arial" w:cs="Arial"/>
          <w:sz w:val="22"/>
          <w:szCs w:val="22"/>
        </w:rPr>
        <w:t xml:space="preserve">: </w:t>
      </w:r>
      <w:r w:rsidR="00CF39CF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>Wytyczne dotycząc</w:t>
      </w:r>
      <w:r w:rsidR="00CF39C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zasad właściwego wizerunku urzędnika Powiatowego Urzędu Pracy w Jastrzębiu-Zdroju”  stanowi</w:t>
      </w:r>
      <w:r w:rsidR="00CF39CF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załącznik nr 2 do</w:t>
      </w:r>
      <w:r w:rsidR="006208F1">
        <w:rPr>
          <w:rFonts w:ascii="Arial" w:hAnsi="Arial" w:cs="Arial"/>
          <w:sz w:val="22"/>
          <w:szCs w:val="22"/>
        </w:rPr>
        <w:t xml:space="preserve"> </w:t>
      </w:r>
      <w:r w:rsidR="00CF39CF">
        <w:rPr>
          <w:rFonts w:ascii="Arial" w:hAnsi="Arial" w:cs="Arial"/>
          <w:sz w:val="22"/>
          <w:szCs w:val="22"/>
        </w:rPr>
        <w:t>niniejszego Kodeksu Etyki.</w:t>
      </w:r>
    </w:p>
    <w:p w:rsidR="00FD6943" w:rsidRDefault="00FD6943" w:rsidP="006208F1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BF282B" w:rsidRDefault="007F3A4A" w:rsidP="006208F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„Wytyczne dotyczące zasad właściwego wizerunku urzędnika Powiatowego Urzędu Pracy w Jastrzębiu-Zdroju” stanowią załącznik do niniejszego zarządzenia.</w:t>
      </w:r>
    </w:p>
    <w:p w:rsidR="007F3A4A" w:rsidRDefault="007F3A4A" w:rsidP="007F3A4A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7F3A4A" w:rsidRPr="006208F1" w:rsidRDefault="007F3A4A" w:rsidP="006208F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6208F1">
        <w:rPr>
          <w:rFonts w:ascii="Arial" w:hAnsi="Arial" w:cs="Arial"/>
          <w:sz w:val="22"/>
          <w:szCs w:val="22"/>
        </w:rPr>
        <w:t xml:space="preserve">Pozostałe zapisy </w:t>
      </w:r>
      <w:r>
        <w:rPr>
          <w:rFonts w:ascii="Arial" w:hAnsi="Arial" w:cs="Arial"/>
          <w:sz w:val="22"/>
          <w:szCs w:val="22"/>
        </w:rPr>
        <w:t xml:space="preserve">Kodeksu Etyki </w:t>
      </w:r>
      <w:r w:rsidRPr="006208F1">
        <w:rPr>
          <w:rFonts w:ascii="Arial" w:hAnsi="Arial" w:cs="Arial"/>
          <w:sz w:val="22"/>
          <w:szCs w:val="22"/>
        </w:rPr>
        <w:t>zostają bez zmian</w:t>
      </w:r>
    </w:p>
    <w:p w:rsidR="001C6022" w:rsidRDefault="001C6022" w:rsidP="006208F1">
      <w:pPr>
        <w:jc w:val="both"/>
        <w:rPr>
          <w:rFonts w:ascii="Arial" w:hAnsi="Arial" w:cs="Arial"/>
          <w:sz w:val="22"/>
          <w:szCs w:val="22"/>
        </w:rPr>
      </w:pPr>
    </w:p>
    <w:p w:rsidR="009A014B" w:rsidRDefault="003C3747" w:rsidP="006208F1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6208F1" w:rsidRPr="0082206A" w:rsidRDefault="006208F1" w:rsidP="006208F1">
      <w:pPr>
        <w:jc w:val="center"/>
        <w:rPr>
          <w:rFonts w:ascii="Arial" w:hAnsi="Arial" w:cs="Arial"/>
          <w:b/>
          <w:sz w:val="22"/>
          <w:szCs w:val="22"/>
        </w:rPr>
      </w:pPr>
    </w:p>
    <w:p w:rsidR="00B521B2" w:rsidRDefault="001C6022" w:rsidP="006208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Czas na dostosowanie się do wprowadzonych </w:t>
      </w:r>
      <w:r w:rsidR="00FD6943">
        <w:rPr>
          <w:rFonts w:ascii="Arial" w:hAnsi="Arial" w:cs="Arial"/>
          <w:sz w:val="22"/>
          <w:szCs w:val="22"/>
        </w:rPr>
        <w:t>Wytycznych</w:t>
      </w:r>
      <w:r>
        <w:rPr>
          <w:rFonts w:ascii="Arial" w:hAnsi="Arial" w:cs="Arial"/>
          <w:sz w:val="22"/>
          <w:szCs w:val="22"/>
        </w:rPr>
        <w:t xml:space="preserve"> upływa </w:t>
      </w:r>
      <w:r w:rsidR="00FD6943">
        <w:rPr>
          <w:rFonts w:ascii="Arial" w:hAnsi="Arial" w:cs="Arial"/>
          <w:sz w:val="22"/>
          <w:szCs w:val="22"/>
        </w:rPr>
        <w:t xml:space="preserve">z dniem </w:t>
      </w:r>
      <w:r>
        <w:rPr>
          <w:rFonts w:ascii="Arial" w:hAnsi="Arial" w:cs="Arial"/>
          <w:sz w:val="22"/>
          <w:szCs w:val="22"/>
        </w:rPr>
        <w:t>01.03.201</w:t>
      </w:r>
      <w:r w:rsidR="00FD6943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r.</w:t>
      </w:r>
    </w:p>
    <w:p w:rsidR="00B521B2" w:rsidRDefault="00B521B2" w:rsidP="006208F1">
      <w:pPr>
        <w:jc w:val="both"/>
        <w:rPr>
          <w:rFonts w:ascii="Arial" w:hAnsi="Arial" w:cs="Arial"/>
          <w:sz w:val="22"/>
          <w:szCs w:val="22"/>
        </w:rPr>
      </w:pPr>
    </w:p>
    <w:p w:rsidR="00BF282B" w:rsidRDefault="009A014B" w:rsidP="006208F1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B521B2">
        <w:rPr>
          <w:rFonts w:ascii="Arial" w:hAnsi="Arial" w:cs="Arial"/>
          <w:b/>
          <w:sz w:val="22"/>
          <w:szCs w:val="22"/>
        </w:rPr>
        <w:t>3</w:t>
      </w:r>
    </w:p>
    <w:p w:rsidR="006208F1" w:rsidRDefault="006208F1" w:rsidP="006208F1">
      <w:pPr>
        <w:jc w:val="center"/>
        <w:rPr>
          <w:rFonts w:ascii="Arial" w:hAnsi="Arial" w:cs="Arial"/>
          <w:b/>
          <w:sz w:val="22"/>
          <w:szCs w:val="22"/>
        </w:rPr>
      </w:pPr>
    </w:p>
    <w:p w:rsidR="009A014B" w:rsidRDefault="001C6022" w:rsidP="006208F1">
      <w:pPr>
        <w:rPr>
          <w:rFonts w:ascii="Arial" w:hAnsi="Arial" w:cs="Arial"/>
          <w:b/>
          <w:sz w:val="22"/>
          <w:szCs w:val="22"/>
        </w:rPr>
      </w:pPr>
      <w:r w:rsidRPr="001C6022">
        <w:rPr>
          <w:rFonts w:ascii="Arial" w:hAnsi="Arial" w:cs="Arial"/>
          <w:sz w:val="22"/>
          <w:szCs w:val="22"/>
        </w:rPr>
        <w:t xml:space="preserve">Nadzór nad wykonaniem zarządzenia sprawuje Dyrektor oraz kierownicy </w:t>
      </w:r>
      <w:r w:rsidR="00BF282B" w:rsidRPr="001C6022">
        <w:rPr>
          <w:rFonts w:ascii="Arial" w:hAnsi="Arial" w:cs="Arial"/>
          <w:sz w:val="22"/>
          <w:szCs w:val="22"/>
        </w:rPr>
        <w:t>działów</w:t>
      </w:r>
      <w:r w:rsidRPr="001C6022">
        <w:rPr>
          <w:rFonts w:ascii="Arial" w:hAnsi="Arial" w:cs="Arial"/>
          <w:sz w:val="22"/>
          <w:szCs w:val="22"/>
        </w:rPr>
        <w:t xml:space="preserve"> i referatów</w:t>
      </w:r>
      <w:r>
        <w:rPr>
          <w:rFonts w:ascii="Arial" w:hAnsi="Arial" w:cs="Arial"/>
          <w:b/>
          <w:sz w:val="22"/>
          <w:szCs w:val="22"/>
        </w:rPr>
        <w:t>.</w:t>
      </w:r>
    </w:p>
    <w:p w:rsidR="003C3747" w:rsidRPr="0082206A" w:rsidRDefault="003C3747" w:rsidP="006208F1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Default="003C3747" w:rsidP="006208F1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B521B2">
        <w:rPr>
          <w:rFonts w:ascii="Arial" w:hAnsi="Arial" w:cs="Arial"/>
          <w:b/>
          <w:sz w:val="22"/>
          <w:szCs w:val="22"/>
        </w:rPr>
        <w:t>4</w:t>
      </w:r>
    </w:p>
    <w:p w:rsidR="006208F1" w:rsidRPr="0082206A" w:rsidRDefault="006208F1" w:rsidP="006208F1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6208F1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</w:t>
      </w:r>
      <w:r w:rsidR="009A014B">
        <w:rPr>
          <w:rFonts w:ascii="Arial" w:hAnsi="Arial" w:cs="Arial"/>
          <w:sz w:val="22"/>
          <w:szCs w:val="22"/>
        </w:rPr>
        <w:t>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F5E16"/>
    <w:multiLevelType w:val="hybridMultilevel"/>
    <w:tmpl w:val="7B166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B520ED"/>
    <w:multiLevelType w:val="hybridMultilevel"/>
    <w:tmpl w:val="2D3C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A10F8"/>
    <w:multiLevelType w:val="hybridMultilevel"/>
    <w:tmpl w:val="17940556"/>
    <w:lvl w:ilvl="0" w:tplc="11E600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9A6819"/>
    <w:multiLevelType w:val="hybridMultilevel"/>
    <w:tmpl w:val="F4CE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7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A700E"/>
    <w:rsid w:val="000C301C"/>
    <w:rsid w:val="000C6C59"/>
    <w:rsid w:val="000D00C4"/>
    <w:rsid w:val="000F0E5E"/>
    <w:rsid w:val="00102FA1"/>
    <w:rsid w:val="00106523"/>
    <w:rsid w:val="00154FC8"/>
    <w:rsid w:val="001862FC"/>
    <w:rsid w:val="001B7B6E"/>
    <w:rsid w:val="001C6022"/>
    <w:rsid w:val="001D4104"/>
    <w:rsid w:val="00211F41"/>
    <w:rsid w:val="00221BB4"/>
    <w:rsid w:val="0022582C"/>
    <w:rsid w:val="00256037"/>
    <w:rsid w:val="00264408"/>
    <w:rsid w:val="002660D1"/>
    <w:rsid w:val="002A0BA0"/>
    <w:rsid w:val="002D1341"/>
    <w:rsid w:val="002F7234"/>
    <w:rsid w:val="00326AAD"/>
    <w:rsid w:val="00331E76"/>
    <w:rsid w:val="003618C2"/>
    <w:rsid w:val="003806EB"/>
    <w:rsid w:val="0038290F"/>
    <w:rsid w:val="00386C5E"/>
    <w:rsid w:val="003A0D2C"/>
    <w:rsid w:val="003B01DA"/>
    <w:rsid w:val="003C3747"/>
    <w:rsid w:val="00406633"/>
    <w:rsid w:val="00424F17"/>
    <w:rsid w:val="004311D1"/>
    <w:rsid w:val="0045239D"/>
    <w:rsid w:val="00457D10"/>
    <w:rsid w:val="00497994"/>
    <w:rsid w:val="004A45A6"/>
    <w:rsid w:val="004C55DF"/>
    <w:rsid w:val="004D60AB"/>
    <w:rsid w:val="004E310A"/>
    <w:rsid w:val="00547305"/>
    <w:rsid w:val="005473A9"/>
    <w:rsid w:val="00581F4A"/>
    <w:rsid w:val="005D2868"/>
    <w:rsid w:val="005D5C3C"/>
    <w:rsid w:val="006208F1"/>
    <w:rsid w:val="00620DDA"/>
    <w:rsid w:val="0064679E"/>
    <w:rsid w:val="00665E92"/>
    <w:rsid w:val="006B101C"/>
    <w:rsid w:val="006F32D9"/>
    <w:rsid w:val="00710AAF"/>
    <w:rsid w:val="007234F8"/>
    <w:rsid w:val="0076753D"/>
    <w:rsid w:val="00774A1A"/>
    <w:rsid w:val="00776E67"/>
    <w:rsid w:val="00780B08"/>
    <w:rsid w:val="007E0BE0"/>
    <w:rsid w:val="007E49C3"/>
    <w:rsid w:val="007F3A4A"/>
    <w:rsid w:val="007F6226"/>
    <w:rsid w:val="00815C7E"/>
    <w:rsid w:val="0082206A"/>
    <w:rsid w:val="008266EA"/>
    <w:rsid w:val="008405DF"/>
    <w:rsid w:val="00850526"/>
    <w:rsid w:val="008642DB"/>
    <w:rsid w:val="00876BE0"/>
    <w:rsid w:val="0089698E"/>
    <w:rsid w:val="008A0C7F"/>
    <w:rsid w:val="00900AF0"/>
    <w:rsid w:val="0090219A"/>
    <w:rsid w:val="0094156C"/>
    <w:rsid w:val="00951619"/>
    <w:rsid w:val="00952476"/>
    <w:rsid w:val="00991514"/>
    <w:rsid w:val="00992C05"/>
    <w:rsid w:val="0099496B"/>
    <w:rsid w:val="009A014B"/>
    <w:rsid w:val="009B48AC"/>
    <w:rsid w:val="009D02A6"/>
    <w:rsid w:val="009D2FB7"/>
    <w:rsid w:val="009E52DB"/>
    <w:rsid w:val="009E7DD3"/>
    <w:rsid w:val="00A224F4"/>
    <w:rsid w:val="00A24255"/>
    <w:rsid w:val="00A47F61"/>
    <w:rsid w:val="00A54092"/>
    <w:rsid w:val="00A653ED"/>
    <w:rsid w:val="00A80B14"/>
    <w:rsid w:val="00A81AE1"/>
    <w:rsid w:val="00AC19DD"/>
    <w:rsid w:val="00AF45F3"/>
    <w:rsid w:val="00B218B5"/>
    <w:rsid w:val="00B479C9"/>
    <w:rsid w:val="00B521B2"/>
    <w:rsid w:val="00B603F4"/>
    <w:rsid w:val="00BD7FEC"/>
    <w:rsid w:val="00BE2397"/>
    <w:rsid w:val="00BE7583"/>
    <w:rsid w:val="00BF282B"/>
    <w:rsid w:val="00C03344"/>
    <w:rsid w:val="00C06598"/>
    <w:rsid w:val="00C637CC"/>
    <w:rsid w:val="00C77CC4"/>
    <w:rsid w:val="00C80C9E"/>
    <w:rsid w:val="00C83B18"/>
    <w:rsid w:val="00CC2497"/>
    <w:rsid w:val="00CD2849"/>
    <w:rsid w:val="00CE4F7F"/>
    <w:rsid w:val="00CF39CF"/>
    <w:rsid w:val="00CF6FFE"/>
    <w:rsid w:val="00D2481A"/>
    <w:rsid w:val="00D31967"/>
    <w:rsid w:val="00D36AFC"/>
    <w:rsid w:val="00D3790C"/>
    <w:rsid w:val="00D4056B"/>
    <w:rsid w:val="00D4077D"/>
    <w:rsid w:val="00D503B4"/>
    <w:rsid w:val="00D66373"/>
    <w:rsid w:val="00D86BE8"/>
    <w:rsid w:val="00DB1C78"/>
    <w:rsid w:val="00DB3D14"/>
    <w:rsid w:val="00DC5D04"/>
    <w:rsid w:val="00DD0564"/>
    <w:rsid w:val="00DF3D21"/>
    <w:rsid w:val="00E32D73"/>
    <w:rsid w:val="00E8715E"/>
    <w:rsid w:val="00E9484C"/>
    <w:rsid w:val="00EC65DB"/>
    <w:rsid w:val="00F2522E"/>
    <w:rsid w:val="00F31460"/>
    <w:rsid w:val="00F758E9"/>
    <w:rsid w:val="00F95570"/>
    <w:rsid w:val="00FB0C6E"/>
    <w:rsid w:val="00FB3A40"/>
    <w:rsid w:val="00FC0D5A"/>
    <w:rsid w:val="00FC315B"/>
    <w:rsid w:val="00FD6943"/>
    <w:rsid w:val="00FE521D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styleId="Tekstzastpczy">
    <w:name w:val="Placeholder Text"/>
    <w:basedOn w:val="Domylnaczcionkaakapitu"/>
    <w:uiPriority w:val="99"/>
    <w:semiHidden/>
    <w:rsid w:val="00326AA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6A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AA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13</cp:revision>
  <cp:lastPrinted>2016-12-02T08:13:00Z</cp:lastPrinted>
  <dcterms:created xsi:type="dcterms:W3CDTF">2016-11-25T11:00:00Z</dcterms:created>
  <dcterms:modified xsi:type="dcterms:W3CDTF">2016-12-02T11:56:00Z</dcterms:modified>
</cp:coreProperties>
</file>